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60958" w:rsidRDefault="00EC2405" w:rsidP="006E37B5">
      <w:pPr>
        <w:jc w:val="center"/>
        <w:rPr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48.5pt;margin-top:465.3pt;width:338.3pt;height:30.2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EC2405" w:rsidRDefault="00EC2405" w:rsidP="00EC2405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95959" w:themeColor="text1" w:themeTint="A6"/>
                      <w:sz w:val="8"/>
                    </w:rPr>
                    <w:t xml:space="preserve">   </w:t>
                  </w:r>
                  <w:r>
                    <w:rPr>
                      <w:b/>
                      <w:color w:val="585858"/>
                      <w:sz w:val="20"/>
                    </w:rPr>
                    <w:t xml:space="preserve">Наименование                       </w:t>
                  </w:r>
                  <w:r>
                    <w:rPr>
                      <w:color w:val="595959" w:themeColor="text1" w:themeTint="A6"/>
                      <w:sz w:val="20"/>
                    </w:rPr>
                    <w:t>Преддипломная практика</w:t>
                  </w:r>
                </w:p>
                <w:p w:rsidR="00EC2405" w:rsidRDefault="00EC2405" w:rsidP="00EC2405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85858"/>
                      <w:sz w:val="8"/>
                    </w:rPr>
                    <w:t xml:space="preserve">    </w:t>
                  </w:r>
                  <w:r>
                    <w:rPr>
                      <w:b/>
                      <w:color w:val="585858"/>
                      <w:sz w:val="20"/>
                    </w:rPr>
                    <w:t xml:space="preserve">практики </w:t>
                  </w:r>
                </w:p>
              </w:txbxContent>
            </v:textbox>
          </v:shape>
        </w:pict>
      </w:r>
      <w:bookmarkStart w:id="0" w:name="_GoBack"/>
      <w:r w:rsidR="00424953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ППД1"/>
          </v:shape>
        </w:pict>
      </w:r>
      <w:bookmarkEnd w:id="0"/>
    </w:p>
    <w:p w:rsidR="00A60958" w:rsidRDefault="00A60958" w:rsidP="006E37B5">
      <w:pPr>
        <w:jc w:val="center"/>
        <w:rPr>
          <w:sz w:val="28"/>
          <w:szCs w:val="28"/>
        </w:rPr>
      </w:pPr>
    </w:p>
    <w:p w:rsidR="00A60958" w:rsidRDefault="00A60958" w:rsidP="006E37B5">
      <w:pPr>
        <w:jc w:val="center"/>
        <w:rPr>
          <w:sz w:val="28"/>
          <w:szCs w:val="28"/>
        </w:rPr>
      </w:pPr>
    </w:p>
    <w:p w:rsidR="006E37B5" w:rsidRDefault="006E37B5" w:rsidP="006E37B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60958" w:rsidRDefault="00A60958">
      <w:pPr>
        <w:suppressAutoHyphens w:val="0"/>
        <w:rPr>
          <w:b/>
          <w:sz w:val="28"/>
          <w:szCs w:val="28"/>
        </w:rPr>
      </w:pPr>
    </w:p>
    <w:p w:rsidR="006A52E6" w:rsidRDefault="00424953">
      <w:pPr>
        <w:suppressAutoHyphens w:val="0"/>
        <w:rPr>
          <w:b/>
          <w:sz w:val="28"/>
          <w:szCs w:val="28"/>
        </w:rPr>
      </w:pPr>
      <w:r>
        <w:rPr>
          <w:b/>
          <w:sz w:val="28"/>
          <w:szCs w:val="28"/>
        </w:rPr>
        <w:pict>
          <v:shape id="_x0000_i1026" type="#_x0000_t75" style="width:495pt;height:679.5pt">
            <v:imagedata r:id="rId10" o:title="ППД2"/>
          </v:shape>
        </w:pict>
      </w:r>
      <w:r w:rsidR="006A52E6">
        <w:rPr>
          <w:b/>
          <w:sz w:val="28"/>
          <w:szCs w:val="28"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215CD" w:rsidRPr="004215CD">
        <w:rPr>
          <w:b/>
          <w:sz w:val="28"/>
          <w:szCs w:val="28"/>
        </w:rPr>
        <w:t>преддипломной</w:t>
      </w:r>
      <w:r w:rsidR="004215CD" w:rsidRPr="004215C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FD1AF2" w:rsidRPr="00FD1AF2" w:rsidRDefault="00FD1AF2" w:rsidP="00FD1AF2">
      <w:pPr>
        <w:tabs>
          <w:tab w:val="right" w:leader="underscore" w:pos="1134"/>
        </w:tabs>
        <w:ind w:firstLine="709"/>
        <w:jc w:val="both"/>
        <w:rPr>
          <w:sz w:val="28"/>
          <w:szCs w:val="28"/>
        </w:rPr>
      </w:pPr>
      <w:r w:rsidRPr="00FD1AF2">
        <w:rPr>
          <w:sz w:val="28"/>
          <w:szCs w:val="28"/>
        </w:rPr>
        <w:t xml:space="preserve">Целью </w:t>
      </w:r>
      <w:r w:rsidR="003401EB" w:rsidRPr="003401EB">
        <w:rPr>
          <w:sz w:val="28"/>
          <w:szCs w:val="28"/>
        </w:rPr>
        <w:t xml:space="preserve">преддипломной </w:t>
      </w:r>
      <w:r w:rsidR="004215CD" w:rsidRPr="00FD1AF2">
        <w:rPr>
          <w:sz w:val="28"/>
          <w:szCs w:val="28"/>
        </w:rPr>
        <w:t xml:space="preserve"> </w:t>
      </w:r>
      <w:r w:rsidRPr="00FD1AF2">
        <w:rPr>
          <w:sz w:val="28"/>
          <w:szCs w:val="28"/>
        </w:rPr>
        <w:t xml:space="preserve">практики являются </w:t>
      </w:r>
    </w:p>
    <w:p w:rsid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развитие навыков самостоятельной научно-исследовательской деятельности </w:t>
      </w:r>
      <w:r>
        <w:rPr>
          <w:rFonts w:eastAsia="Arial Unicode MS"/>
          <w:sz w:val="28"/>
          <w:szCs w:val="28"/>
          <w:lang w:eastAsia="ru-RU"/>
        </w:rPr>
        <w:t>обучающихся</w:t>
      </w:r>
      <w:r w:rsidRPr="00FD1AF2">
        <w:rPr>
          <w:rFonts w:eastAsia="Arial Unicode MS"/>
          <w:sz w:val="28"/>
          <w:szCs w:val="28"/>
          <w:lang w:eastAsia="ru-RU"/>
        </w:rPr>
        <w:t>;</w:t>
      </w:r>
    </w:p>
    <w:p w:rsidR="00FD1AF2" w:rsidRP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E472C2">
        <w:rPr>
          <w:sz w:val="28"/>
          <w:szCs w:val="28"/>
        </w:rPr>
        <w:t>приобретение самостоятельного опыта решения реальных задач в будущей профессиональной деятельности</w:t>
      </w:r>
      <w:r>
        <w:rPr>
          <w:sz w:val="28"/>
          <w:szCs w:val="28"/>
        </w:rPr>
        <w:t>;</w:t>
      </w:r>
    </w:p>
    <w:p w:rsidR="00FD1AF2" w:rsidRDefault="00FD1AF2" w:rsidP="003401EB">
      <w:pPr>
        <w:pStyle w:val="afe"/>
        <w:numPr>
          <w:ilvl w:val="0"/>
          <w:numId w:val="44"/>
        </w:numPr>
        <w:tabs>
          <w:tab w:val="left" w:pos="697"/>
          <w:tab w:val="left" w:pos="851"/>
          <w:tab w:val="right" w:leader="underscore" w:pos="1134"/>
        </w:tabs>
        <w:suppressAutoHyphens w:val="0"/>
        <w:ind w:left="0" w:firstLine="709"/>
        <w:jc w:val="both"/>
        <w:rPr>
          <w:rFonts w:eastAsia="Arial Unicode MS"/>
          <w:sz w:val="28"/>
          <w:szCs w:val="28"/>
          <w:lang w:eastAsia="ru-RU"/>
        </w:rPr>
      </w:pPr>
      <w:r w:rsidRPr="00FD1AF2">
        <w:rPr>
          <w:rFonts w:eastAsia="Arial Unicode MS"/>
          <w:sz w:val="28"/>
          <w:szCs w:val="28"/>
          <w:lang w:eastAsia="ru-RU"/>
        </w:rPr>
        <w:t xml:space="preserve">формирование профессионального мировоззрения в соответствии с профилем </w:t>
      </w:r>
      <w:r>
        <w:rPr>
          <w:rFonts w:eastAsia="Arial Unicode MS"/>
          <w:sz w:val="28"/>
          <w:szCs w:val="28"/>
          <w:lang w:eastAsia="ru-RU"/>
        </w:rPr>
        <w:t>подготовки.</w:t>
      </w:r>
    </w:p>
    <w:p w:rsidR="00FD1AF2" w:rsidRPr="00FD1AF2" w:rsidRDefault="00FD1AF2" w:rsidP="00FD1AF2">
      <w:pPr>
        <w:keepNext/>
        <w:keepLines/>
        <w:tabs>
          <w:tab w:val="left" w:pos="0"/>
          <w:tab w:val="left" w:pos="851"/>
          <w:tab w:val="right" w:leader="underscore" w:pos="1134"/>
        </w:tabs>
        <w:ind w:firstLine="709"/>
        <w:jc w:val="both"/>
        <w:rPr>
          <w:rFonts w:eastAsia="Arial Narrow"/>
          <w:sz w:val="28"/>
          <w:szCs w:val="28"/>
        </w:rPr>
      </w:pPr>
      <w:r w:rsidRPr="00FD1AF2">
        <w:rPr>
          <w:rFonts w:eastAsia="Arial Narrow"/>
          <w:sz w:val="28"/>
          <w:szCs w:val="28"/>
        </w:rPr>
        <w:t xml:space="preserve">Задачами </w:t>
      </w:r>
      <w:r w:rsidR="003401EB" w:rsidRPr="003401EB">
        <w:rPr>
          <w:sz w:val="28"/>
          <w:szCs w:val="28"/>
        </w:rPr>
        <w:t>преддипломной</w:t>
      </w:r>
      <w:r w:rsidR="004215CD" w:rsidRPr="00FD1AF2">
        <w:rPr>
          <w:rFonts w:eastAsia="Arial Narrow"/>
          <w:sz w:val="28"/>
          <w:szCs w:val="28"/>
        </w:rPr>
        <w:t xml:space="preserve"> </w:t>
      </w:r>
      <w:r w:rsidRPr="00FD1AF2">
        <w:rPr>
          <w:rFonts w:eastAsia="Arial Narrow"/>
          <w:sz w:val="28"/>
          <w:szCs w:val="28"/>
        </w:rPr>
        <w:t>практики являются: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закрепление знаний, умений и навыков, полученных </w:t>
      </w:r>
      <w:proofErr w:type="gramStart"/>
      <w:r w:rsidRPr="0029037B">
        <w:rPr>
          <w:sz w:val="28"/>
          <w:szCs w:val="28"/>
        </w:rPr>
        <w:t>обучающимися</w:t>
      </w:r>
      <w:proofErr w:type="gramEnd"/>
      <w:r w:rsidRPr="0029037B">
        <w:rPr>
          <w:sz w:val="28"/>
          <w:szCs w:val="28"/>
        </w:rPr>
        <w:t xml:space="preserve"> в процессе изучения дисциплин </w:t>
      </w:r>
      <w:r>
        <w:rPr>
          <w:sz w:val="28"/>
          <w:szCs w:val="28"/>
        </w:rPr>
        <w:t>образовательной</w:t>
      </w:r>
      <w:r w:rsidRPr="0029037B">
        <w:rPr>
          <w:sz w:val="28"/>
          <w:szCs w:val="28"/>
        </w:rPr>
        <w:t xml:space="preserve"> программы;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>приобщение обучающегося к социальной среде предприятия (организации) с целью приобретения социально-личностных компетенций, необходимых для работы в профессиональной сфере;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формирование практических </w:t>
      </w:r>
      <w:r>
        <w:rPr>
          <w:sz w:val="28"/>
          <w:szCs w:val="28"/>
        </w:rPr>
        <w:t xml:space="preserve">управленческих </w:t>
      </w:r>
      <w:r w:rsidRPr="0029037B">
        <w:rPr>
          <w:sz w:val="28"/>
          <w:szCs w:val="28"/>
        </w:rPr>
        <w:t>умений и навыков в условиях реальной профессиональной деятельности;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подготовка к выполнению выпускной квалификационной работы;</w:t>
      </w:r>
      <w:r w:rsidRPr="0029037B">
        <w:rPr>
          <w:sz w:val="28"/>
          <w:szCs w:val="28"/>
        </w:rPr>
        <w:t xml:space="preserve"> </w:t>
      </w:r>
    </w:p>
    <w:p w:rsidR="00A345CD" w:rsidRPr="0029037B" w:rsidRDefault="00A345CD" w:rsidP="00A345CD">
      <w:pPr>
        <w:pStyle w:val="afe"/>
        <w:numPr>
          <w:ilvl w:val="0"/>
          <w:numId w:val="45"/>
        </w:numPr>
        <w:tabs>
          <w:tab w:val="num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29037B">
        <w:rPr>
          <w:sz w:val="28"/>
          <w:szCs w:val="28"/>
        </w:rPr>
        <w:t xml:space="preserve">развитие у </w:t>
      </w:r>
      <w:r>
        <w:rPr>
          <w:sz w:val="28"/>
          <w:szCs w:val="28"/>
        </w:rPr>
        <w:t>бакалавров</w:t>
      </w:r>
      <w:r w:rsidRPr="0029037B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ОПОП.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3401EB" w:rsidRPr="003401EB">
        <w:rPr>
          <w:b/>
          <w:sz w:val="28"/>
          <w:szCs w:val="28"/>
        </w:rPr>
        <w:t>преддипломной</w:t>
      </w:r>
      <w:r w:rsidR="00A345CD">
        <w:rPr>
          <w:b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3401EB" w:rsidRPr="003401EB">
        <w:rPr>
          <w:sz w:val="28"/>
          <w:szCs w:val="28"/>
        </w:rPr>
        <w:t>преддипломной</w:t>
      </w:r>
      <w:r w:rsidR="004215CD" w:rsidRPr="0031243F">
        <w:rPr>
          <w:bCs/>
          <w:sz w:val="28"/>
          <w:szCs w:val="28"/>
        </w:rPr>
        <w:t xml:space="preserve"> </w:t>
      </w:r>
      <w:r w:rsidRPr="0031243F">
        <w:rPr>
          <w:bCs/>
          <w:sz w:val="28"/>
          <w:szCs w:val="28"/>
        </w:rPr>
        <w:t>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  <w:proofErr w:type="gramEnd"/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646"/>
        <w:gridCol w:w="4918"/>
      </w:tblGrid>
      <w:tr w:rsidR="0001067E" w:rsidRPr="009514D4" w:rsidTr="00EB437E">
        <w:tc>
          <w:tcPr>
            <w:tcW w:w="1565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Код</w:t>
            </w:r>
          </w:p>
          <w:p w:rsidR="0001067E" w:rsidRPr="009514D4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компетенции</w:t>
            </w:r>
          </w:p>
        </w:tc>
        <w:tc>
          <w:tcPr>
            <w:tcW w:w="3646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Результаты освоения О</w:t>
            </w:r>
            <w:r w:rsidR="00890CC2" w:rsidRPr="009514D4">
              <w:rPr>
                <w:bCs/>
                <w:lang w:eastAsia="ru-RU"/>
              </w:rPr>
              <w:t>П</w:t>
            </w:r>
            <w:r w:rsidRPr="009514D4">
              <w:rPr>
                <w:bCs/>
                <w:lang w:eastAsia="ru-RU"/>
              </w:rPr>
              <w:t>ОП</w:t>
            </w:r>
          </w:p>
          <w:p w:rsidR="00F23EE3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9514D4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9514D4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9514D4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918" w:type="dxa"/>
            <w:shd w:val="clear" w:color="auto" w:fill="auto"/>
          </w:tcPr>
          <w:p w:rsidR="0001067E" w:rsidRPr="009514D4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Перечень </w:t>
            </w:r>
            <w:proofErr w:type="gramStart"/>
            <w:r w:rsidRPr="009514D4">
              <w:rPr>
                <w:bCs/>
                <w:lang w:eastAsia="ru-RU"/>
              </w:rPr>
              <w:t>планируемых</w:t>
            </w:r>
            <w:proofErr w:type="gramEnd"/>
          </w:p>
          <w:p w:rsidR="0001067E" w:rsidRPr="009514D4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результатов обучения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ПК-4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знать: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методологические основы разработки управленческих решений в современной теории управления;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сущность, признаки и особенности управленческих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основные этапы процесса разработки, обоснования и принятия управленческих решений;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особенности организации и контроля выполнения решения в сфере туризма;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 xml:space="preserve">- способы контроля эффективности управленческих решений в туристской индустрии. 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уметь: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проектировать процесс разработки, обоснования, утверждения, реализации и контроля управленческих решений;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lastRenderedPageBreak/>
              <w:t>- выбирать эффективные методы разработки и обоснования управленческих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учитывать социально-психологические аспекты при принятии управленческих решений в туристской индустрии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владеть: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навыками использования различных методов для формулировки управленческих проблем, разработки и реализации вариантов решений в туристской индустрии;</w:t>
            </w:r>
          </w:p>
          <w:p w:rsidR="003E7491" w:rsidRPr="009514D4" w:rsidRDefault="003E7491" w:rsidP="003E749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9514D4">
              <w:rPr>
                <w:bCs/>
              </w:rPr>
              <w:t>- навыками разработки, реализации и контроля управленческих решений;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</w:rPr>
              <w:t>- навыками оценки эффективности управленческих решений в сфере туризма.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методы технико-экономической оценки и обоснования деятельности </w:t>
            </w:r>
            <w:r w:rsidRPr="009514D4">
              <w:rPr>
                <w:rFonts w:eastAsia="Calibri"/>
                <w:lang w:eastAsia="en-US"/>
              </w:rPr>
              <w:t>предприятия туристской индустрии, туристского продукта</w:t>
            </w:r>
            <w:r w:rsidRPr="009514D4">
              <w:rPr>
                <w:bCs/>
                <w:lang w:eastAsia="ru-RU"/>
              </w:rPr>
              <w:t xml:space="preserve">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подходы к технико-экономической оценке в туристской индустрии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оценивать и осуществлять технико-экономическое обоснование деятельности предприятия индустрии туризма на разных уровнях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проводить расчет экономической оценки деятельности предприятия туристкой индустрии 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3E749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оценки и осуществления технико-экономического </w:t>
            </w:r>
            <w:proofErr w:type="gramStart"/>
            <w:r w:rsidRPr="009514D4">
              <w:rPr>
                <w:bCs/>
                <w:lang w:eastAsia="ru-RU"/>
              </w:rPr>
              <w:t>обоснования деятельности предприятий индустрии туризма</w:t>
            </w:r>
            <w:proofErr w:type="gramEnd"/>
            <w:r w:rsidRPr="009514D4">
              <w:rPr>
                <w:bCs/>
                <w:lang w:eastAsia="ru-RU"/>
              </w:rPr>
              <w:t xml:space="preserve"> на разных уровнях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ПК-6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методы анализа и обработки научно-технической информации в области туристской деятельности;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основные понятия, методы и инструменты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использовать современные методы сбора, анализа и обработки научной информации;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осуществлять поиск литературы и другие источники информации, в соответствии с поставленной исследовательской задачей;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обработки </w:t>
            </w:r>
            <w:proofErr w:type="gramStart"/>
            <w:r w:rsidRPr="009514D4">
              <w:rPr>
                <w:bCs/>
                <w:lang w:eastAsia="ru-RU"/>
              </w:rPr>
              <w:t>информационного</w:t>
            </w:r>
            <w:proofErr w:type="gramEnd"/>
            <w:r w:rsidRPr="009514D4">
              <w:rPr>
                <w:bCs/>
                <w:lang w:eastAsia="ru-RU"/>
              </w:rPr>
              <w:t xml:space="preserve"> контента в области туристской деятельности;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ПК-7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основные понятия, методы и инструменты количественного и качественного анализа </w:t>
            </w:r>
            <w:proofErr w:type="gramStart"/>
            <w:r w:rsidRPr="009514D4">
              <w:rPr>
                <w:bCs/>
                <w:lang w:eastAsia="ru-RU"/>
              </w:rPr>
              <w:t>экономических процессов</w:t>
            </w:r>
            <w:proofErr w:type="gramEnd"/>
            <w:r w:rsidRPr="009514D4">
              <w:rPr>
                <w:bCs/>
                <w:lang w:eastAsia="ru-RU"/>
              </w:rPr>
              <w:t xml:space="preserve"> на рынке;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- современные методы мониторинга рынка туризма.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планировать исследование;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организовывать исследование и анализ экономической информации с выходом на позитивные теоретические и практические результаты, имеющие реальный экономический эффект;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мониторинга рынка;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методами грамотного оформления отчета по результатам проведенных научных исследований;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lastRenderedPageBreak/>
              <w:t>ПК-8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современные методы анализа экономической, статистической и иной информации в сфере туризма;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основные результаты новейших исследований, опубликованные в ведущих профессиональных журналах по проблемам развития и функционирования индустрии туризма.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формулировать научную проблему, проводить обзор и сравнение методов ее решения.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использования современными инструментальными средствами, позволяющими реализовывать разработанные аналитические решения.</w:t>
            </w:r>
          </w:p>
        </w:tc>
      </w:tr>
      <w:tr w:rsidR="003E7491" w:rsidRPr="009514D4" w:rsidTr="003E7491">
        <w:tc>
          <w:tcPr>
            <w:tcW w:w="1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ПК-9</w:t>
            </w:r>
          </w:p>
        </w:tc>
        <w:tc>
          <w:tcPr>
            <w:tcW w:w="3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514D4">
              <w:rPr>
                <w:rFonts w:eastAsia="Calibri"/>
                <w:lang w:eastAsia="en-US"/>
              </w:rPr>
              <w:t>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знать: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теоретические основы и общие принципы инновационной деятельности в индустрии гостеприимства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факторы и тенденции инновационных подходов в гостиничной деятельности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инновационные подходы в развитии гостиничного хозяйства, новейшие тенденции изменения законодательства в сфере туризма  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уметь: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разрабатывать инновационные стратегии развития гостиничного комплекса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формулировать проблемы, задачи и стратегии развития гостиничного хозяйства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характеризовать инновационные процессы, явления и стратегии в сфере гостеприимства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владеть: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 xml:space="preserve">- навыками к внедрению инновационных стратегий развития гостиничного хозяйства в </w:t>
            </w:r>
            <w:r w:rsidRPr="009514D4">
              <w:rPr>
                <w:bCs/>
                <w:lang w:eastAsia="ru-RU"/>
              </w:rPr>
              <w:lastRenderedPageBreak/>
              <w:t>деятельность различных средств размещения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способностью разработки инновационных стратегий развития гостиничного хозяйства</w:t>
            </w:r>
          </w:p>
          <w:p w:rsidR="003E7491" w:rsidRPr="009514D4" w:rsidRDefault="003E7491" w:rsidP="0009503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9514D4">
              <w:rPr>
                <w:bCs/>
                <w:lang w:eastAsia="ru-RU"/>
              </w:rPr>
              <w:t>- навыками мониторинга тенденций инновационного развития гостиничного хозяйства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3401EB" w:rsidRPr="003401EB">
        <w:rPr>
          <w:b/>
          <w:sz w:val="28"/>
          <w:szCs w:val="28"/>
        </w:rPr>
        <w:t>преддипломной</w:t>
      </w:r>
      <w:r w:rsidR="004215CD" w:rsidRPr="004215CD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</w:t>
      </w:r>
      <w:proofErr w:type="spellStart"/>
      <w:r w:rsidR="005A1C08"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A55BC7" w:rsidRPr="00A55BC7" w:rsidRDefault="00A345CD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П</w:t>
      </w:r>
      <w:r w:rsidR="003401EB" w:rsidRPr="003401EB">
        <w:rPr>
          <w:sz w:val="28"/>
          <w:szCs w:val="28"/>
        </w:rPr>
        <w:t>реддипломн</w:t>
      </w:r>
      <w:r w:rsidR="003401EB">
        <w:rPr>
          <w:sz w:val="28"/>
          <w:szCs w:val="28"/>
        </w:rPr>
        <w:t>ая</w:t>
      </w:r>
      <w:r w:rsidR="004215CD" w:rsidRPr="00A55BC7">
        <w:rPr>
          <w:sz w:val="28"/>
          <w:szCs w:val="28"/>
        </w:rPr>
        <w:t xml:space="preserve"> </w:t>
      </w:r>
      <w:r w:rsidR="00A55BC7" w:rsidRPr="00A55BC7">
        <w:rPr>
          <w:sz w:val="28"/>
          <w:szCs w:val="28"/>
        </w:rPr>
        <w:t>практика является составной частью учебного процесса студентов бакалавров и входит в блок Б</w:t>
      </w:r>
      <w:proofErr w:type="gramStart"/>
      <w:r w:rsidR="00A55BC7" w:rsidRPr="00A55BC7">
        <w:rPr>
          <w:sz w:val="28"/>
          <w:szCs w:val="28"/>
        </w:rPr>
        <w:t>2</w:t>
      </w:r>
      <w:proofErr w:type="gramEnd"/>
      <w:r w:rsidR="00A55BC7" w:rsidRPr="00A55BC7">
        <w:rPr>
          <w:sz w:val="28"/>
          <w:szCs w:val="28"/>
        </w:rPr>
        <w:t>. «</w:t>
      </w:r>
      <w:r>
        <w:rPr>
          <w:sz w:val="28"/>
          <w:szCs w:val="28"/>
        </w:rPr>
        <w:t>Практика</w:t>
      </w:r>
      <w:r w:rsidR="00A55BC7" w:rsidRPr="00A55BC7">
        <w:rPr>
          <w:sz w:val="28"/>
          <w:szCs w:val="28"/>
        </w:rPr>
        <w:t xml:space="preserve">» </w:t>
      </w:r>
      <w:r w:rsidR="003401EB">
        <w:rPr>
          <w:sz w:val="28"/>
          <w:szCs w:val="28"/>
        </w:rPr>
        <w:t>учебного плана</w:t>
      </w:r>
      <w:r w:rsidR="00A55BC7" w:rsidRPr="00A55BC7">
        <w:rPr>
          <w:sz w:val="28"/>
          <w:szCs w:val="28"/>
        </w:rPr>
        <w:t xml:space="preserve"> по направлению подготовк</w:t>
      </w:r>
      <w:r w:rsidR="00A55BC7">
        <w:rPr>
          <w:sz w:val="28"/>
          <w:szCs w:val="28"/>
        </w:rPr>
        <w:t xml:space="preserve">и </w:t>
      </w:r>
      <w:r w:rsidR="009B344E">
        <w:rPr>
          <w:sz w:val="28"/>
          <w:szCs w:val="28"/>
        </w:rPr>
        <w:t>43</w:t>
      </w:r>
      <w:r w:rsidR="00A55BC7">
        <w:rPr>
          <w:sz w:val="28"/>
          <w:szCs w:val="28"/>
        </w:rPr>
        <w:t xml:space="preserve">.03.02 </w:t>
      </w:r>
      <w:r w:rsidR="009B344E">
        <w:rPr>
          <w:sz w:val="28"/>
          <w:szCs w:val="28"/>
        </w:rPr>
        <w:t>Туризм</w:t>
      </w:r>
      <w:r w:rsidR="00A55BC7">
        <w:rPr>
          <w:sz w:val="28"/>
          <w:szCs w:val="28"/>
        </w:rPr>
        <w:t>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3401EB" w:rsidRPr="003401EB">
        <w:rPr>
          <w:sz w:val="28"/>
          <w:szCs w:val="28"/>
        </w:rPr>
        <w:t>преддипломной</w:t>
      </w:r>
      <w:r w:rsidR="004215CD" w:rsidRPr="00404633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9B344E">
        <w:rPr>
          <w:bCs/>
          <w:sz w:val="28"/>
          <w:szCs w:val="28"/>
        </w:rPr>
        <w:t>научно-исследовательской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9B344E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r>
        <w:rPr>
          <w:kern w:val="1"/>
          <w:sz w:val="28"/>
          <w:szCs w:val="28"/>
        </w:rPr>
        <w:t xml:space="preserve">При освоении </w:t>
      </w:r>
      <w:r w:rsidR="004215CD">
        <w:rPr>
          <w:sz w:val="28"/>
          <w:szCs w:val="28"/>
        </w:rPr>
        <w:t>преддипломной</w:t>
      </w:r>
      <w:r w:rsidR="004215CD">
        <w:rPr>
          <w:kern w:val="1"/>
          <w:sz w:val="28"/>
          <w:szCs w:val="28"/>
        </w:rPr>
        <w:t xml:space="preserve"> </w:t>
      </w:r>
      <w:r>
        <w:rPr>
          <w:kern w:val="1"/>
          <w:sz w:val="28"/>
          <w:szCs w:val="28"/>
        </w:rPr>
        <w:t xml:space="preserve">практики необходимы знания, </w:t>
      </w:r>
      <w:r w:rsidRPr="007055EE">
        <w:rPr>
          <w:kern w:val="1"/>
          <w:sz w:val="28"/>
          <w:szCs w:val="28"/>
        </w:rPr>
        <w:t xml:space="preserve">умения и навыки, приобретенные в результате освоения </w:t>
      </w:r>
      <w:r w:rsidR="00312CB9">
        <w:rPr>
          <w:kern w:val="1"/>
          <w:sz w:val="28"/>
          <w:szCs w:val="28"/>
        </w:rPr>
        <w:t>профессиональных модулей</w:t>
      </w:r>
      <w:r w:rsidR="00986D97" w:rsidRPr="007055EE">
        <w:rPr>
          <w:sz w:val="28"/>
          <w:szCs w:val="28"/>
        </w:rPr>
        <w:t xml:space="preserve">, </w:t>
      </w:r>
      <w:r w:rsidR="00312CB9">
        <w:rPr>
          <w:sz w:val="28"/>
          <w:szCs w:val="28"/>
        </w:rPr>
        <w:t>у</w:t>
      </w:r>
      <w:r w:rsidR="00986D97">
        <w:rPr>
          <w:sz w:val="28"/>
          <w:szCs w:val="28"/>
        </w:rPr>
        <w:t>чебн</w:t>
      </w:r>
      <w:r w:rsidR="00312CB9">
        <w:rPr>
          <w:sz w:val="28"/>
          <w:szCs w:val="28"/>
        </w:rPr>
        <w:t>ой</w:t>
      </w:r>
      <w:r w:rsidR="00986D97" w:rsidRPr="007055EE">
        <w:rPr>
          <w:sz w:val="28"/>
          <w:szCs w:val="28"/>
        </w:rPr>
        <w:t xml:space="preserve"> (</w:t>
      </w:r>
      <w:r w:rsidR="00312CB9">
        <w:rPr>
          <w:bCs/>
          <w:sz w:val="28"/>
          <w:szCs w:val="28"/>
        </w:rPr>
        <w:t>организационно-управленческой</w:t>
      </w:r>
      <w:r w:rsidR="00986D97" w:rsidRPr="007055EE">
        <w:rPr>
          <w:sz w:val="28"/>
          <w:szCs w:val="28"/>
        </w:rPr>
        <w:t>) практик</w:t>
      </w:r>
      <w:r w:rsidR="00312CB9">
        <w:rPr>
          <w:sz w:val="28"/>
          <w:szCs w:val="28"/>
        </w:rPr>
        <w:t>и</w:t>
      </w:r>
      <w:r w:rsidR="004215CD">
        <w:rPr>
          <w:kern w:val="1"/>
          <w:sz w:val="28"/>
          <w:szCs w:val="28"/>
        </w:rPr>
        <w:t xml:space="preserve">, </w:t>
      </w:r>
      <w:r w:rsidR="00312CB9">
        <w:rPr>
          <w:sz w:val="28"/>
          <w:szCs w:val="28"/>
        </w:rPr>
        <w:t>п</w:t>
      </w:r>
      <w:r w:rsidR="004215CD">
        <w:rPr>
          <w:sz w:val="28"/>
          <w:szCs w:val="28"/>
        </w:rPr>
        <w:t>роизводственн</w:t>
      </w:r>
      <w:r w:rsidR="00312CB9">
        <w:rPr>
          <w:sz w:val="28"/>
          <w:szCs w:val="28"/>
        </w:rPr>
        <w:t>ой</w:t>
      </w:r>
      <w:r w:rsidR="004215CD">
        <w:rPr>
          <w:sz w:val="28"/>
          <w:szCs w:val="28"/>
        </w:rPr>
        <w:t xml:space="preserve"> </w:t>
      </w:r>
      <w:r w:rsidR="004215CD" w:rsidRPr="007055EE">
        <w:rPr>
          <w:sz w:val="28"/>
          <w:szCs w:val="28"/>
        </w:rPr>
        <w:t>(</w:t>
      </w:r>
      <w:proofErr w:type="gramStart"/>
      <w:r w:rsidR="004215CD">
        <w:rPr>
          <w:bCs/>
          <w:sz w:val="28"/>
          <w:szCs w:val="28"/>
        </w:rPr>
        <w:t>научно-исследовательская</w:t>
      </w:r>
      <w:proofErr w:type="gramEnd"/>
      <w:r w:rsidR="004215CD" w:rsidRPr="007055EE">
        <w:rPr>
          <w:sz w:val="28"/>
          <w:szCs w:val="28"/>
        </w:rPr>
        <w:t>) практик</w:t>
      </w:r>
      <w:r w:rsidR="00312CB9">
        <w:rPr>
          <w:sz w:val="28"/>
          <w:szCs w:val="28"/>
        </w:rPr>
        <w:t>и</w:t>
      </w:r>
      <w:r w:rsidR="0063676B">
        <w:rPr>
          <w:sz w:val="28"/>
          <w:szCs w:val="28"/>
        </w:rPr>
        <w:t>.</w:t>
      </w:r>
    </w:p>
    <w:p w:rsidR="00745974" w:rsidRPr="00491418" w:rsidRDefault="00745974" w:rsidP="00745974">
      <w:pPr>
        <w:ind w:firstLine="709"/>
        <w:jc w:val="both"/>
        <w:rPr>
          <w:sz w:val="28"/>
          <w:szCs w:val="28"/>
        </w:rPr>
      </w:pPr>
      <w:r w:rsidRPr="007055EE">
        <w:rPr>
          <w:sz w:val="28"/>
          <w:szCs w:val="28"/>
        </w:rPr>
        <w:t xml:space="preserve">Дисциплины и практики, для которых освоение данной дисциплины необходимо как предшествующее: </w:t>
      </w:r>
      <w:r w:rsidR="004215CD">
        <w:rPr>
          <w:sz w:val="28"/>
          <w:szCs w:val="28"/>
        </w:rPr>
        <w:t>Государственная итоговая аттестация (выполнение бакалаврской работы)</w:t>
      </w:r>
      <w:r w:rsidRPr="007055EE">
        <w:rPr>
          <w:sz w:val="28"/>
          <w:szCs w:val="28"/>
        </w:rPr>
        <w:t>.</w:t>
      </w:r>
    </w:p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3401E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4215CD" w:rsidRPr="004215CD">
        <w:rPr>
          <w:b/>
          <w:sz w:val="28"/>
          <w:szCs w:val="28"/>
        </w:rPr>
        <w:t>преддипломной</w:t>
      </w:r>
      <w:r w:rsidR="004215CD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276659" w:rsidRPr="009B344E" w:rsidRDefault="00A345CD" w:rsidP="00007278">
      <w:pPr>
        <w:tabs>
          <w:tab w:val="right" w:leader="underscore" w:pos="9356"/>
        </w:tabs>
        <w:ind w:firstLine="709"/>
        <w:jc w:val="both"/>
        <w:rPr>
          <w:sz w:val="16"/>
          <w:szCs w:val="16"/>
        </w:rPr>
      </w:pPr>
      <w:r>
        <w:rPr>
          <w:bCs/>
          <w:sz w:val="28"/>
          <w:szCs w:val="28"/>
        </w:rPr>
        <w:t>П</w:t>
      </w:r>
      <w:r w:rsidR="003401EB" w:rsidRPr="003401EB">
        <w:rPr>
          <w:bCs/>
          <w:sz w:val="28"/>
          <w:szCs w:val="28"/>
        </w:rPr>
        <w:t>реддипломн</w:t>
      </w:r>
      <w:r w:rsidR="003401EB">
        <w:rPr>
          <w:bCs/>
          <w:sz w:val="28"/>
          <w:szCs w:val="28"/>
        </w:rPr>
        <w:t xml:space="preserve">ая </w:t>
      </w:r>
      <w:r w:rsidR="0063676B" w:rsidRPr="0063676B">
        <w:rPr>
          <w:bCs/>
          <w:sz w:val="28"/>
          <w:szCs w:val="28"/>
        </w:rPr>
        <w:t xml:space="preserve">практика осуществляется дискретно по видам практик в соответствии с учебным планом и графиком учебного процесса. </w:t>
      </w:r>
      <w:r w:rsidR="00007278">
        <w:rPr>
          <w:sz w:val="28"/>
          <w:szCs w:val="28"/>
        </w:rPr>
        <w:t xml:space="preserve">Способы проведения практики: </w:t>
      </w:r>
      <w:r w:rsidR="009068AD">
        <w:rPr>
          <w:sz w:val="28"/>
          <w:szCs w:val="28"/>
        </w:rPr>
        <w:t>выездная; стационарная</w:t>
      </w:r>
      <w:r w:rsidR="00007278">
        <w:rPr>
          <w:sz w:val="28"/>
          <w:szCs w:val="28"/>
        </w:rPr>
        <w:t xml:space="preserve">. Выездная практика организуется только при наличии заявления обучающегося. </w:t>
      </w: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 xml:space="preserve">5. Место и время проведения </w:t>
      </w:r>
      <w:r w:rsidR="003401EB" w:rsidRPr="003401EB">
        <w:rPr>
          <w:b/>
          <w:sz w:val="28"/>
          <w:szCs w:val="28"/>
        </w:rPr>
        <w:t>производственной (преддипломной)</w:t>
      </w:r>
      <w:r w:rsidR="004215CD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A345CD" w:rsidRDefault="00A345CD" w:rsidP="00A345CD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0F229A">
        <w:rPr>
          <w:sz w:val="28"/>
          <w:szCs w:val="28"/>
        </w:rPr>
        <w:t>реддипломная</w:t>
      </w:r>
      <w:r w:rsidRPr="001D46FA">
        <w:rPr>
          <w:color w:val="000000"/>
          <w:sz w:val="28"/>
          <w:szCs w:val="28"/>
        </w:rPr>
        <w:t xml:space="preserve"> практика </w:t>
      </w:r>
      <w:r w:rsidRPr="00650458">
        <w:rPr>
          <w:color w:val="000000"/>
          <w:sz w:val="28"/>
          <w:szCs w:val="28"/>
        </w:rPr>
        <w:t>осуществляется Университетом на основе договоров с организациями, деятельность которых соответствует профессиональным компетенциям, осваиваем</w:t>
      </w:r>
      <w:r>
        <w:rPr>
          <w:color w:val="000000"/>
          <w:sz w:val="28"/>
          <w:szCs w:val="28"/>
        </w:rPr>
        <w:t xml:space="preserve">ым в рамках ОПОП </w:t>
      </w:r>
      <w:proofErr w:type="gramStart"/>
      <w:r>
        <w:rPr>
          <w:color w:val="000000"/>
          <w:sz w:val="28"/>
          <w:szCs w:val="28"/>
        </w:rPr>
        <w:t>ВО</w:t>
      </w:r>
      <w:proofErr w:type="gramEnd"/>
      <w:r>
        <w:rPr>
          <w:color w:val="000000"/>
          <w:sz w:val="28"/>
          <w:szCs w:val="28"/>
        </w:rPr>
        <w:t>.</w:t>
      </w:r>
    </w:p>
    <w:p w:rsidR="00896F3E" w:rsidRDefault="00A345CD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</w:t>
      </w:r>
      <w:r w:rsidR="003401EB" w:rsidRPr="003401EB">
        <w:rPr>
          <w:sz w:val="28"/>
          <w:szCs w:val="28"/>
        </w:rPr>
        <w:t>реддипломная</w:t>
      </w:r>
      <w:r w:rsidR="004215CD">
        <w:rPr>
          <w:bCs/>
          <w:sz w:val="28"/>
          <w:szCs w:val="28"/>
        </w:rPr>
        <w:t xml:space="preserve"> </w:t>
      </w:r>
      <w:r w:rsidR="0063676B" w:rsidRPr="0063676B">
        <w:rPr>
          <w:color w:val="000000"/>
          <w:sz w:val="28"/>
          <w:szCs w:val="28"/>
        </w:rPr>
        <w:t>практика проводится 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осуществляется </w:t>
      </w:r>
      <w:r w:rsidR="003401EB">
        <w:rPr>
          <w:bCs/>
          <w:iCs/>
          <w:sz w:val="28"/>
          <w:szCs w:val="28"/>
        </w:rPr>
        <w:t xml:space="preserve">на </w:t>
      </w:r>
      <w:r w:rsidR="00312CB9">
        <w:rPr>
          <w:bCs/>
          <w:iCs/>
          <w:sz w:val="28"/>
          <w:szCs w:val="28"/>
        </w:rPr>
        <w:t>3</w:t>
      </w:r>
      <w:r w:rsidR="003401EB">
        <w:rPr>
          <w:bCs/>
          <w:iCs/>
          <w:sz w:val="28"/>
          <w:szCs w:val="28"/>
        </w:rPr>
        <w:t xml:space="preserve"> курсе </w:t>
      </w:r>
      <w:r w:rsidR="00D47395">
        <w:rPr>
          <w:bCs/>
          <w:iCs/>
          <w:sz w:val="28"/>
          <w:szCs w:val="28"/>
        </w:rPr>
        <w:t>в</w:t>
      </w:r>
      <w:r w:rsidR="007055EE" w:rsidRPr="00D44329">
        <w:rPr>
          <w:bCs/>
          <w:sz w:val="28"/>
          <w:szCs w:val="28"/>
        </w:rPr>
        <w:t xml:space="preserve"> </w:t>
      </w:r>
      <w:r w:rsidR="00312CB9" w:rsidRPr="001E1955">
        <w:rPr>
          <w:bCs/>
          <w:sz w:val="28"/>
          <w:szCs w:val="28"/>
        </w:rPr>
        <w:t>6</w:t>
      </w:r>
      <w:r w:rsidR="007055EE" w:rsidRPr="001E1955">
        <w:rPr>
          <w:bCs/>
          <w:sz w:val="28"/>
          <w:szCs w:val="28"/>
        </w:rPr>
        <w:t xml:space="preserve"> с</w:t>
      </w:r>
      <w:r w:rsidR="007055EE" w:rsidRPr="00D44329">
        <w:rPr>
          <w:bCs/>
          <w:sz w:val="28"/>
          <w:szCs w:val="28"/>
        </w:rPr>
        <w:t>еместр</w:t>
      </w:r>
      <w:r w:rsidR="00D47395"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9B344E">
        <w:rPr>
          <w:sz w:val="28"/>
          <w:szCs w:val="28"/>
        </w:rPr>
        <w:t>43.</w:t>
      </w:r>
      <w:r w:rsidRPr="009967C3">
        <w:rPr>
          <w:rFonts w:hint="eastAsia"/>
          <w:sz w:val="28"/>
          <w:szCs w:val="28"/>
        </w:rPr>
        <w:t>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9B344E">
        <w:rPr>
          <w:sz w:val="28"/>
          <w:szCs w:val="28"/>
        </w:rPr>
        <w:t>Туризм</w:t>
      </w:r>
      <w:r w:rsidRPr="009967C3">
        <w:rPr>
          <w:sz w:val="28"/>
          <w:szCs w:val="28"/>
        </w:rPr>
        <w:t>.</w:t>
      </w:r>
    </w:p>
    <w:p w:rsidR="00A345CD" w:rsidRPr="001E76F2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A345CD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</w:t>
      </w:r>
      <w:r w:rsidRPr="001E76F2">
        <w:rPr>
          <w:sz w:val="28"/>
          <w:szCs w:val="28"/>
        </w:rPr>
        <w:lastRenderedPageBreak/>
        <w:t xml:space="preserve">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345CD" w:rsidRDefault="00A345CD" w:rsidP="00A345CD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</w:p>
    <w:p w:rsidR="0001067E" w:rsidRPr="009967C3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967C3">
        <w:rPr>
          <w:b/>
          <w:bCs/>
          <w:sz w:val="28"/>
          <w:szCs w:val="28"/>
        </w:rPr>
        <w:t>6</w:t>
      </w:r>
      <w:r w:rsidR="0001067E" w:rsidRPr="009967C3">
        <w:rPr>
          <w:b/>
          <w:bCs/>
          <w:sz w:val="28"/>
          <w:szCs w:val="28"/>
        </w:rPr>
        <w:t xml:space="preserve">. Объём </w:t>
      </w:r>
      <w:r w:rsidR="0063676B">
        <w:rPr>
          <w:b/>
          <w:bCs/>
          <w:sz w:val="28"/>
          <w:szCs w:val="28"/>
        </w:rPr>
        <w:t>преддипломной</w:t>
      </w:r>
      <w:r w:rsidR="0001067E" w:rsidRPr="009967C3">
        <w:rPr>
          <w:b/>
          <w:bCs/>
          <w:sz w:val="28"/>
          <w:szCs w:val="28"/>
        </w:rPr>
        <w:t xml:space="preserve"> практики и её продолжительность</w:t>
      </w:r>
    </w:p>
    <w:p w:rsidR="0001067E" w:rsidRPr="00A24F05" w:rsidRDefault="00D47395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</w:t>
      </w:r>
      <w:r w:rsidR="0001067E" w:rsidRPr="009967C3">
        <w:rPr>
          <w:sz w:val="28"/>
          <w:szCs w:val="28"/>
        </w:rPr>
        <w:t xml:space="preserve">авляет </w:t>
      </w:r>
      <w:r w:rsidR="00A04500">
        <w:rPr>
          <w:sz w:val="28"/>
          <w:szCs w:val="28"/>
        </w:rPr>
        <w:t>6</w:t>
      </w:r>
      <w:r w:rsidR="0001067E" w:rsidRPr="009967C3">
        <w:rPr>
          <w:sz w:val="28"/>
          <w:szCs w:val="28"/>
        </w:rPr>
        <w:t xml:space="preserve"> зачетн</w:t>
      </w:r>
      <w:r w:rsidR="0001067E" w:rsidRPr="00A24F05">
        <w:rPr>
          <w:sz w:val="28"/>
          <w:szCs w:val="28"/>
        </w:rPr>
        <w:t>ых единиц.</w:t>
      </w:r>
    </w:p>
    <w:p w:rsidR="00BC4D9F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A04500">
        <w:rPr>
          <w:sz w:val="28"/>
          <w:szCs w:val="28"/>
        </w:rPr>
        <w:t>4</w:t>
      </w:r>
      <w:r w:rsidRPr="00A24F05">
        <w:rPr>
          <w:sz w:val="28"/>
          <w:szCs w:val="28"/>
        </w:rPr>
        <w:t xml:space="preserve"> недел</w:t>
      </w:r>
      <w:r w:rsidR="00A04500">
        <w:rPr>
          <w:sz w:val="28"/>
          <w:szCs w:val="28"/>
        </w:rPr>
        <w:t>и</w:t>
      </w:r>
      <w:r w:rsidRPr="00A24F05">
        <w:rPr>
          <w:sz w:val="28"/>
          <w:szCs w:val="28"/>
        </w:rPr>
        <w:t>.</w:t>
      </w:r>
    </w:p>
    <w:p w:rsidR="0001067E" w:rsidRPr="00A41DE6" w:rsidRDefault="0001067E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p w:rsidR="005313A3" w:rsidRPr="00A24F05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</w:t>
      </w:r>
      <w:r w:rsidR="0063676B">
        <w:rPr>
          <w:b/>
          <w:bCs/>
          <w:sz w:val="28"/>
          <w:szCs w:val="28"/>
        </w:rPr>
        <w:t>производственной (</w:t>
      </w:r>
      <w:r w:rsidR="004215CD" w:rsidRPr="004215CD">
        <w:rPr>
          <w:b/>
          <w:sz w:val="28"/>
          <w:szCs w:val="28"/>
        </w:rPr>
        <w:t>преддипломной</w:t>
      </w:r>
      <w:r w:rsidR="0063676B">
        <w:rPr>
          <w:b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1B2FA4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7.1 </w:t>
      </w:r>
      <w:r w:rsidR="001B2FA4" w:rsidRPr="00A24F05">
        <w:rPr>
          <w:b/>
          <w:bCs/>
          <w:sz w:val="28"/>
          <w:szCs w:val="28"/>
        </w:rPr>
        <w:t xml:space="preserve">Структура </w:t>
      </w:r>
      <w:r w:rsidR="0063676B" w:rsidRPr="0063676B">
        <w:rPr>
          <w:b/>
          <w:sz w:val="28"/>
          <w:szCs w:val="28"/>
        </w:rPr>
        <w:t>п</w:t>
      </w:r>
      <w:r w:rsidR="0063676B">
        <w:rPr>
          <w:b/>
          <w:sz w:val="28"/>
          <w:szCs w:val="28"/>
        </w:rPr>
        <w:t>роизводственной (преддипломной)</w:t>
      </w:r>
      <w:r w:rsidR="001B2FA4" w:rsidRPr="00A24F05">
        <w:rPr>
          <w:b/>
          <w:bCs/>
          <w:sz w:val="28"/>
          <w:szCs w:val="28"/>
        </w:rPr>
        <w:t xml:space="preserve"> практики</w:t>
      </w:r>
    </w:p>
    <w:p w:rsidR="005313A3" w:rsidRDefault="005313A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Pr="00A55BC7">
        <w:rPr>
          <w:bCs/>
          <w:sz w:val="28"/>
          <w:szCs w:val="28"/>
        </w:rPr>
        <w:t xml:space="preserve">трудоемкость </w:t>
      </w:r>
      <w:r w:rsidR="0063676B" w:rsidRPr="0063676B">
        <w:rPr>
          <w:sz w:val="28"/>
          <w:szCs w:val="28"/>
        </w:rPr>
        <w:t xml:space="preserve">производственной (преддипломной) </w:t>
      </w:r>
      <w:r w:rsidRPr="001B2FA4">
        <w:rPr>
          <w:bCs/>
          <w:sz w:val="28"/>
          <w:szCs w:val="28"/>
        </w:rPr>
        <w:t xml:space="preserve">практики составляет </w:t>
      </w:r>
      <w:r w:rsidR="00A04500">
        <w:rPr>
          <w:bCs/>
          <w:sz w:val="28"/>
          <w:szCs w:val="28"/>
        </w:rPr>
        <w:t>6</w:t>
      </w:r>
      <w:r w:rsidRPr="001B2FA4">
        <w:rPr>
          <w:bCs/>
          <w:sz w:val="28"/>
          <w:szCs w:val="28"/>
        </w:rPr>
        <w:t xml:space="preserve"> зачетных единиц, </w:t>
      </w:r>
      <w:r w:rsidR="00A04500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</w:t>
      </w:r>
      <w:r w:rsidR="00A04500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9967C3" w:rsidRDefault="009967C3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2"/>
          <w:szCs w:val="22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A04500" w:rsidTr="00904BB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04500" w:rsidTr="00904BB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786D1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A04500" w:rsidTr="00904BB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D833B4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CA5FAC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A04500" w:rsidTr="00904BB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04500" w:rsidRPr="0050338E" w:rsidRDefault="00A04500" w:rsidP="00904BB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A55BC7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3401EB" w:rsidRPr="003401EB">
        <w:rPr>
          <w:b/>
          <w:sz w:val="28"/>
          <w:szCs w:val="28"/>
        </w:rPr>
        <w:t>преддипломн</w:t>
      </w:r>
      <w:r w:rsidR="003401EB">
        <w:rPr>
          <w:b/>
          <w:sz w:val="28"/>
          <w:szCs w:val="28"/>
        </w:rPr>
        <w:t>ой</w:t>
      </w:r>
      <w:r w:rsidR="004215CD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3D4B30" w:rsidRDefault="003D4B30" w:rsidP="003D4B3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Практика обучающихся проводится в рамках общей концепции основной образовательной программы.</w:t>
      </w:r>
      <w:proofErr w:type="gramEnd"/>
      <w:r>
        <w:rPr>
          <w:bCs/>
          <w:sz w:val="28"/>
          <w:szCs w:val="28"/>
        </w:rPr>
        <w:t xml:space="preserve"> </w:t>
      </w:r>
      <w:r w:rsidRPr="0029037B">
        <w:rPr>
          <w:bCs/>
          <w:sz w:val="28"/>
          <w:szCs w:val="28"/>
        </w:rPr>
        <w:t>Основная идея практики, которую должно обеспечить ее содержание, заключается в формирован</w:t>
      </w:r>
      <w:proofErr w:type="gramStart"/>
      <w:r w:rsidRPr="0029037B">
        <w:rPr>
          <w:bCs/>
          <w:sz w:val="28"/>
          <w:szCs w:val="28"/>
        </w:rPr>
        <w:t xml:space="preserve">ии </w:t>
      </w:r>
      <w:r>
        <w:rPr>
          <w:bCs/>
          <w:sz w:val="28"/>
          <w:szCs w:val="28"/>
        </w:rPr>
        <w:t>у о</w:t>
      </w:r>
      <w:proofErr w:type="gramEnd"/>
      <w:r>
        <w:rPr>
          <w:bCs/>
          <w:sz w:val="28"/>
          <w:szCs w:val="28"/>
        </w:rPr>
        <w:t xml:space="preserve">бучающихся </w:t>
      </w:r>
      <w:r w:rsidRPr="0029037B">
        <w:rPr>
          <w:bCs/>
          <w:sz w:val="28"/>
          <w:szCs w:val="28"/>
        </w:rPr>
        <w:t>навыков</w:t>
      </w:r>
      <w:r w:rsidRPr="003D4B30">
        <w:rPr>
          <w:bCs/>
          <w:sz w:val="28"/>
          <w:szCs w:val="28"/>
        </w:rPr>
        <w:t xml:space="preserve"> поиска, анализа и использования нормативных и правовых документов, навыков </w:t>
      </w:r>
      <w:r w:rsidRPr="003D4B30">
        <w:rPr>
          <w:bCs/>
          <w:sz w:val="28"/>
          <w:szCs w:val="28"/>
        </w:rPr>
        <w:lastRenderedPageBreak/>
        <w:t>документального оформления решений в управлении в своей профессиональной деятельности</w:t>
      </w:r>
      <w:r w:rsidRPr="0029037B">
        <w:rPr>
          <w:bCs/>
          <w:sz w:val="28"/>
          <w:szCs w:val="28"/>
        </w:rPr>
        <w:t xml:space="preserve">, а также коммуникативных умений, отражающих взаимодействия с людьми. Виды деятельности </w:t>
      </w:r>
      <w:r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 xml:space="preserve"> в процессе прохождения </w:t>
      </w:r>
      <w:r>
        <w:rPr>
          <w:bCs/>
          <w:sz w:val="28"/>
          <w:szCs w:val="28"/>
        </w:rPr>
        <w:t xml:space="preserve">преддипломной </w:t>
      </w:r>
      <w:r w:rsidRPr="0029037B">
        <w:rPr>
          <w:bCs/>
          <w:sz w:val="28"/>
          <w:szCs w:val="28"/>
        </w:rPr>
        <w:t xml:space="preserve">практики предполагает формирование и развитие </w:t>
      </w:r>
      <w:r>
        <w:rPr>
          <w:bCs/>
          <w:sz w:val="28"/>
          <w:szCs w:val="28"/>
        </w:rPr>
        <w:t>у него профессионального</w:t>
      </w:r>
      <w:r w:rsidRPr="0029037B">
        <w:rPr>
          <w:bCs/>
          <w:sz w:val="28"/>
          <w:szCs w:val="28"/>
        </w:rPr>
        <w:t xml:space="preserve"> мышления, </w:t>
      </w:r>
      <w:r>
        <w:rPr>
          <w:bCs/>
          <w:sz w:val="28"/>
          <w:szCs w:val="28"/>
        </w:rPr>
        <w:t xml:space="preserve">способности к выявлению проблем и анализу </w:t>
      </w:r>
      <w:r w:rsidRPr="0029037B">
        <w:rPr>
          <w:bCs/>
          <w:sz w:val="28"/>
          <w:szCs w:val="28"/>
        </w:rPr>
        <w:t>ситуации</w:t>
      </w:r>
      <w:r>
        <w:rPr>
          <w:bCs/>
          <w:sz w:val="28"/>
          <w:szCs w:val="28"/>
        </w:rPr>
        <w:t xml:space="preserve"> в профессиональной деятельности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формирование умений эффективного профессионального общения</w:t>
      </w:r>
      <w:r w:rsidRPr="0029037B">
        <w:rPr>
          <w:bCs/>
          <w:sz w:val="28"/>
          <w:szCs w:val="28"/>
        </w:rPr>
        <w:t xml:space="preserve">. Кроме того, </w:t>
      </w:r>
      <w:r>
        <w:rPr>
          <w:bCs/>
          <w:sz w:val="28"/>
          <w:szCs w:val="28"/>
        </w:rPr>
        <w:t xml:space="preserve">в процессе преддипломной практики происходит </w:t>
      </w:r>
      <w:r w:rsidRPr="0029037B">
        <w:rPr>
          <w:bCs/>
          <w:sz w:val="28"/>
          <w:szCs w:val="28"/>
        </w:rPr>
        <w:t>социализаци</w:t>
      </w:r>
      <w:r>
        <w:rPr>
          <w:bCs/>
          <w:sz w:val="28"/>
          <w:szCs w:val="28"/>
        </w:rPr>
        <w:t>я</w:t>
      </w:r>
      <w:r w:rsidRPr="0029037B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обучающегося</w:t>
      </w:r>
      <w:r w:rsidRPr="0029037B">
        <w:rPr>
          <w:bCs/>
          <w:sz w:val="28"/>
          <w:szCs w:val="28"/>
        </w:rPr>
        <w:t>, освоени</w:t>
      </w:r>
      <w:r>
        <w:rPr>
          <w:bCs/>
          <w:sz w:val="28"/>
          <w:szCs w:val="28"/>
        </w:rPr>
        <w:t>е им</w:t>
      </w:r>
      <w:r w:rsidRPr="0029037B">
        <w:rPr>
          <w:bCs/>
          <w:sz w:val="28"/>
          <w:szCs w:val="28"/>
        </w:rPr>
        <w:t xml:space="preserve"> общественных норм, ценностей профессии, а также формировани</w:t>
      </w:r>
      <w:r>
        <w:rPr>
          <w:bCs/>
          <w:sz w:val="28"/>
          <w:szCs w:val="28"/>
        </w:rPr>
        <w:t>е</w:t>
      </w:r>
      <w:r w:rsidRPr="0029037B">
        <w:rPr>
          <w:bCs/>
          <w:sz w:val="28"/>
          <w:szCs w:val="28"/>
        </w:rPr>
        <w:t xml:space="preserve"> персональной культуры будущих </w:t>
      </w:r>
      <w:r>
        <w:rPr>
          <w:bCs/>
          <w:sz w:val="28"/>
          <w:szCs w:val="28"/>
        </w:rPr>
        <w:t>бакалавров</w:t>
      </w:r>
      <w:r w:rsidRPr="0029037B">
        <w:rPr>
          <w:bCs/>
          <w:sz w:val="28"/>
          <w:szCs w:val="28"/>
        </w:rPr>
        <w:t>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3D4B30" w:rsidRDefault="003D4B30" w:rsidP="003D4B3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 xml:space="preserve">и, </w:t>
      </w:r>
      <w:r w:rsidRPr="0029037B">
        <w:rPr>
          <w:bCs/>
          <w:sz w:val="28"/>
          <w:szCs w:val="28"/>
        </w:rPr>
        <w:t xml:space="preserve">выдается индивидуальное задание по разработке темы </w:t>
      </w:r>
      <w:r>
        <w:rPr>
          <w:bCs/>
          <w:sz w:val="28"/>
          <w:szCs w:val="28"/>
        </w:rPr>
        <w:t>выпускной квалификационной работы</w:t>
      </w:r>
      <w:r w:rsidRPr="0029037B">
        <w:rPr>
          <w:bCs/>
          <w:sz w:val="28"/>
          <w:szCs w:val="28"/>
        </w:rPr>
        <w:t xml:space="preserve">, </w:t>
      </w:r>
      <w:r>
        <w:rPr>
          <w:bCs/>
          <w:sz w:val="28"/>
          <w:szCs w:val="28"/>
        </w:rPr>
        <w:t>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 xml:space="preserve">Основной этап предполагает выполнение бакалаврами работы, направленной на решение задач, обусловленных целями практики. </w:t>
      </w:r>
      <w:proofErr w:type="gramStart"/>
      <w:r w:rsidRPr="00A04500">
        <w:rPr>
          <w:bCs/>
          <w:sz w:val="28"/>
          <w:szCs w:val="28"/>
        </w:rPr>
        <w:t>Среди задач можно выделить следующие: ознакомление с миссией, целями, направлениями деятельности организации; изучение законодательных актов, регулирующих деятельность организации; ознакомление с методами мониторинга и исследования рынка туристских услуг и услуг размещения, а также критериев и показателей оценки результатов мониторинга исследований рынка туризма  и оценка п</w:t>
      </w:r>
      <w:r>
        <w:rPr>
          <w:bCs/>
          <w:sz w:val="28"/>
          <w:szCs w:val="28"/>
        </w:rPr>
        <w:t>ринимаемых решений на их основе; приобретение навыков проектной деятельности, участие в проектах, реализуемых в компании.</w:t>
      </w:r>
      <w:proofErr w:type="gramEnd"/>
    </w:p>
    <w:p w:rsidR="00A04500" w:rsidRP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Составной частью работы, проделанной на основном этапе должно быть изучение содержания деятельности менеджера организации (подразделения, отдела) и выявление влияния исследований рынка на его работу, под непосредственным руководством которого бакалавр проходит практика.</w:t>
      </w:r>
    </w:p>
    <w:p w:rsidR="00A04500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На заключительном этапе бакалавр обобщает и анализирует материалы, документацию, оформляет отчет по практике, участвует в конференции по защите результатов практики.</w:t>
      </w:r>
    </w:p>
    <w:p w:rsidR="00590D39" w:rsidRPr="00A04500" w:rsidRDefault="00590D39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63E4B">
        <w:rPr>
          <w:sz w:val="28"/>
          <w:szCs w:val="28"/>
        </w:rPr>
        <w:t xml:space="preserve">Знания, умения, владения, полученные студентом в ходе прохождения </w:t>
      </w:r>
      <w:r>
        <w:rPr>
          <w:sz w:val="28"/>
          <w:szCs w:val="28"/>
        </w:rPr>
        <w:t>преддипломной</w:t>
      </w:r>
      <w:r w:rsidRPr="00A63E4B">
        <w:rPr>
          <w:sz w:val="28"/>
          <w:szCs w:val="28"/>
        </w:rPr>
        <w:t xml:space="preserve"> практики, являются основой для успешного прохождения мероприятий Итоговой государственной аттестации</w:t>
      </w:r>
      <w:r w:rsidR="003D4B30">
        <w:rPr>
          <w:sz w:val="28"/>
          <w:szCs w:val="28"/>
        </w:rPr>
        <w:t>.</w:t>
      </w:r>
    </w:p>
    <w:p w:rsidR="00654FDC" w:rsidRDefault="00A04500" w:rsidP="00A0450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A04500">
        <w:rPr>
          <w:bCs/>
          <w:sz w:val="28"/>
          <w:szCs w:val="28"/>
        </w:rPr>
        <w:t>Конкретное содержание практики планируется научным руководителем, отражается в индивидуальном задании на научно-исследовательскую практику в дневнике, в котором фиксируются все виды деятельности бакалавра в течение практики.</w:t>
      </w:r>
    </w:p>
    <w:p w:rsidR="003B1DAC" w:rsidRPr="00B46389" w:rsidRDefault="003B1DAC" w:rsidP="003B1DAC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2"/>
          <w:szCs w:val="22"/>
        </w:rPr>
      </w:pPr>
    </w:p>
    <w:p w:rsidR="003B1DAC" w:rsidRPr="00F64CB8" w:rsidRDefault="003B1DAC" w:rsidP="003B1DAC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</w:t>
      </w:r>
      <w:r w:rsidR="00590D39" w:rsidRPr="00590D39">
        <w:rPr>
          <w:b/>
          <w:sz w:val="28"/>
          <w:szCs w:val="28"/>
        </w:rPr>
        <w:t>преддипломной</w:t>
      </w:r>
      <w:r w:rsidR="00590D39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практике</w:t>
      </w:r>
      <w:r>
        <w:rPr>
          <w:b/>
          <w:bCs/>
          <w:sz w:val="28"/>
          <w:szCs w:val="28"/>
        </w:rPr>
        <w:t>:</w:t>
      </w:r>
      <w:r>
        <w:rPr>
          <w:bCs/>
          <w:sz w:val="28"/>
          <w:szCs w:val="28"/>
        </w:rPr>
        <w:t xml:space="preserve"> </w:t>
      </w:r>
      <w:r w:rsidR="0063676B" w:rsidRPr="0063676B">
        <w:rPr>
          <w:bCs/>
          <w:sz w:val="28"/>
          <w:szCs w:val="28"/>
        </w:rPr>
        <w:t xml:space="preserve">технология сбора и обработки полученной информации, контент-анализа (выполнение задания на основе </w:t>
      </w:r>
      <w:proofErr w:type="gramStart"/>
      <w:r w:rsidR="0063676B" w:rsidRPr="0063676B">
        <w:rPr>
          <w:bCs/>
          <w:sz w:val="28"/>
          <w:szCs w:val="28"/>
        </w:rPr>
        <w:t>проведения исследования отзывов клиентов компании</w:t>
      </w:r>
      <w:proofErr w:type="gramEnd"/>
      <w:r w:rsidR="0063676B" w:rsidRPr="0063676B">
        <w:rPr>
          <w:bCs/>
          <w:sz w:val="28"/>
          <w:szCs w:val="28"/>
        </w:rPr>
        <w:t>).</w:t>
      </w:r>
    </w:p>
    <w:p w:rsidR="003B1DAC" w:rsidRPr="00B46389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2"/>
          <w:szCs w:val="22"/>
        </w:rPr>
      </w:pPr>
    </w:p>
    <w:p w:rsidR="001E1955" w:rsidRDefault="001E1955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3B1DAC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</w:t>
      </w:r>
      <w:r w:rsidR="00590D39" w:rsidRPr="00590D39">
        <w:rPr>
          <w:b/>
          <w:sz w:val="28"/>
          <w:szCs w:val="28"/>
        </w:rPr>
        <w:t>преддипломной</w:t>
      </w:r>
      <w:r w:rsidR="00590D39" w:rsidRPr="00590D39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Pr="0050338E">
        <w:rPr>
          <w:bCs/>
          <w:sz w:val="28"/>
          <w:szCs w:val="28"/>
        </w:rPr>
        <w:t>практики бакалавр предоставляет следующие формы отчетности:</w:t>
      </w:r>
    </w:p>
    <w:p w:rsidR="003B1DAC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3B1DAC" w:rsidRPr="0050338E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3D4B30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практике;</w:t>
      </w:r>
    </w:p>
    <w:p w:rsidR="003B1DAC" w:rsidRDefault="003B1DAC" w:rsidP="003401EB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руководителя/руководителей по практике.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дневнике должны быть отражены результаты текущей работы и выполненные задания. Дневник заполняется лично бакалавром. Записи производятся по мере необходимости, но не реже одного раза в неделю. Достоверность записей проверяется руководителем и заверяется его подписью.</w:t>
      </w:r>
    </w:p>
    <w:p w:rsidR="003B1DAC" w:rsidRPr="0050338E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3401EB">
        <w:rPr>
          <w:bCs/>
          <w:sz w:val="28"/>
          <w:szCs w:val="28"/>
        </w:rPr>
        <w:t>преддипломной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цели, задачи, время и место прохождения учебной практики;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масштабы ее деятельности;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перечень нормативно-правовых документов, регламентирующих деятельность организации;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описание проделанной работы и краткий анализ изученных документов по организационно-управленческой деятельности;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(разработка организационной структуры разработки должностных инструкций и т.п.);</w:t>
      </w:r>
    </w:p>
    <w:p w:rsidR="003401EB" w:rsidRPr="0005381B" w:rsidRDefault="003401EB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отчет по индивидуальному заданию руководителя бакалаврской работы;</w:t>
      </w:r>
    </w:p>
    <w:p w:rsidR="003B1DAC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заключение, содержащее выводы о проделанной работе по итогам практики;</w:t>
      </w:r>
    </w:p>
    <w:p w:rsidR="003B1DAC" w:rsidRPr="0005381B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3B1DAC" w:rsidRPr="0005381B" w:rsidRDefault="003B1DAC" w:rsidP="003B1DAC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менеджером.</w:t>
      </w:r>
    </w:p>
    <w:p w:rsidR="003B1DAC" w:rsidRPr="00883070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изложенными в Методических указаниях.</w:t>
      </w:r>
    </w:p>
    <w:p w:rsidR="003B1DAC" w:rsidRPr="00381CB6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3B1DAC" w:rsidRPr="000E43DA" w:rsidRDefault="003B1DAC" w:rsidP="003B1DAC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590D39" w:rsidRPr="00590D39">
        <w:rPr>
          <w:b/>
          <w:sz w:val="28"/>
          <w:szCs w:val="28"/>
        </w:rPr>
        <w:t>преддипломной</w:t>
      </w:r>
      <w:r w:rsidR="00590D39"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3B1DAC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3B1DAC" w:rsidRPr="007E537E" w:rsidRDefault="003B1DAC" w:rsidP="003B1DAC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3B1DAC" w:rsidRPr="007E537E" w:rsidRDefault="003B1DAC" w:rsidP="003B1DAC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ведения дневника </w:t>
      </w:r>
      <w:proofErr w:type="gramStart"/>
      <w:r>
        <w:rPr>
          <w:sz w:val="28"/>
          <w:szCs w:val="28"/>
        </w:rPr>
        <w:t>обучающимся</w:t>
      </w:r>
      <w:proofErr w:type="gramEnd"/>
      <w:r>
        <w:rPr>
          <w:sz w:val="28"/>
          <w:szCs w:val="28"/>
        </w:rPr>
        <w:t>, с фиксацией выполнения проверки</w:t>
      </w:r>
      <w:r w:rsidRPr="007E537E">
        <w:rPr>
          <w:sz w:val="28"/>
          <w:szCs w:val="28"/>
        </w:rPr>
        <w:t>;</w:t>
      </w:r>
    </w:p>
    <w:p w:rsidR="003B1DAC" w:rsidRPr="007E537E" w:rsidRDefault="003B1DAC" w:rsidP="003B1DAC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3B1DAC" w:rsidRPr="007C3728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lastRenderedPageBreak/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руководителем практики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>
        <w:rPr>
          <w:sz w:val="28"/>
          <w:szCs w:val="28"/>
        </w:rPr>
        <w:t>,</w:t>
      </w:r>
      <w:r w:rsidRPr="007C3728">
        <w:rPr>
          <w:sz w:val="28"/>
          <w:szCs w:val="28"/>
        </w:rPr>
        <w:t xml:space="preserve"> в форме защиты отчета по практике в виде устного доклада о результатах прохождения практики</w:t>
      </w:r>
      <w:r>
        <w:rPr>
          <w:sz w:val="28"/>
          <w:szCs w:val="28"/>
        </w:rPr>
        <w:t xml:space="preserve">. </w:t>
      </w:r>
    </w:p>
    <w:p w:rsidR="003B1DAC" w:rsidRPr="0090582A" w:rsidRDefault="003B1DAC" w:rsidP="003B1DAC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>оформленного отчета и отзыва руководителя/руководителей практики.</w:t>
      </w:r>
    </w:p>
    <w:p w:rsidR="003B1DAC" w:rsidRPr="0050338E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t>Критерии оценки результатов практики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(86-100 баллов) выставляется </w:t>
      </w:r>
      <w:r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(71-85 баллов) выставляется </w:t>
      </w:r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(55-70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3B1DAC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(0-55 баллов) выставляется </w:t>
      </w:r>
      <w:proofErr w:type="gramStart"/>
      <w:r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>, который не выполнил программу практики.</w:t>
      </w:r>
    </w:p>
    <w:p w:rsidR="003B1DAC" w:rsidRPr="0090582A" w:rsidRDefault="003B1DAC" w:rsidP="003B1DAC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нарушение сроков сдачи отчёта, за необоснованные пропуски либо отказы от выполнения каких-либо заданий, за невыполнение требований к оформлению, установленных в Методических указаниях, за небрежное ведение дневника.</w:t>
      </w:r>
    </w:p>
    <w:p w:rsidR="003B1DAC" w:rsidRPr="0090582A" w:rsidRDefault="003B1DAC" w:rsidP="003B1DAC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3B1DAC" w:rsidRPr="00BE25CE" w:rsidRDefault="003B1DAC" w:rsidP="003B1DAC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3B1DAC" w:rsidRPr="00381CB6" w:rsidRDefault="003B1DAC" w:rsidP="003B1DAC">
      <w:pPr>
        <w:ind w:firstLine="709"/>
        <w:jc w:val="both"/>
        <w:rPr>
          <w:b/>
          <w:spacing w:val="-4"/>
          <w:sz w:val="22"/>
          <w:szCs w:val="22"/>
        </w:rPr>
      </w:pPr>
    </w:p>
    <w:p w:rsidR="003B1DAC" w:rsidRPr="000E43DA" w:rsidRDefault="003B1DAC" w:rsidP="003B1DAC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3B1DAC" w:rsidRPr="00BE25CE" w:rsidRDefault="003B1DAC" w:rsidP="003B1DAC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3B1DAC" w:rsidRPr="00E84DC8" w:rsidRDefault="003B1DAC" w:rsidP="003B1DAC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3B1DAC" w:rsidRPr="004028A9" w:rsidRDefault="003B1DAC" w:rsidP="003B1DAC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F63B8A">
        <w:rPr>
          <w:b/>
          <w:bCs/>
          <w:sz w:val="28"/>
          <w:szCs w:val="28"/>
        </w:rPr>
        <w:t>производственной (</w:t>
      </w:r>
      <w:r w:rsidR="0063676B" w:rsidRPr="0063676B">
        <w:rPr>
          <w:b/>
          <w:bCs/>
          <w:sz w:val="28"/>
          <w:szCs w:val="28"/>
        </w:rPr>
        <w:t>преддипломной</w:t>
      </w:r>
      <w:r w:rsidR="00F63B8A">
        <w:rPr>
          <w:b/>
          <w:bCs/>
          <w:sz w:val="28"/>
          <w:szCs w:val="28"/>
        </w:rPr>
        <w:t>)</w:t>
      </w:r>
      <w:r w:rsidR="0063676B" w:rsidRPr="0063676B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F234CF" w:rsidRPr="004028A9" w:rsidRDefault="00F234CF" w:rsidP="00F234CF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4028A9">
        <w:rPr>
          <w:sz w:val="28"/>
          <w:szCs w:val="28"/>
        </w:rPr>
        <w:t xml:space="preserve">а) основная литература: </w:t>
      </w:r>
    </w:p>
    <w:p w:rsidR="00F234CF" w:rsidRDefault="00F234CF" w:rsidP="00F234CF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учебник / Е.Н. Жильцов, Т.В. Науменко, Е.В. Егоров и др. ; под ред. Е.Н. </w:t>
      </w:r>
      <w:proofErr w:type="spellStart"/>
      <w:r w:rsidRPr="006C03ED">
        <w:rPr>
          <w:bCs/>
          <w:sz w:val="28"/>
          <w:szCs w:val="28"/>
        </w:rPr>
        <w:t>Жильцова</w:t>
      </w:r>
      <w:proofErr w:type="spellEnd"/>
      <w:r w:rsidRPr="006C03ED">
        <w:rPr>
          <w:bCs/>
          <w:sz w:val="28"/>
          <w:szCs w:val="28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978-5-394-02423-8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http://biblioclub.ru/index.php?page=book&amp;id=375813</w:t>
      </w:r>
    </w:p>
    <w:p w:rsidR="00F234CF" w:rsidRDefault="00F234CF" w:rsidP="00F234CF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>, О.А. Технология и организация туроператорской деятельности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О.А. </w:t>
      </w: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 ; Министерство образования </w:t>
      </w:r>
      <w:r w:rsidRPr="006C03ED">
        <w:rPr>
          <w:bCs/>
          <w:sz w:val="28"/>
          <w:szCs w:val="28"/>
        </w:rPr>
        <w:lastRenderedPageBreak/>
        <w:t>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Уфимский государственный университет экономики и сервиса, 2015. - 107 с.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табл.,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978-5-88469-747-8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F234CF" w:rsidRPr="00A63E4B" w:rsidRDefault="00F234CF" w:rsidP="00F234CF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Е.В. Кулагина, Ю.В. </w:t>
      </w:r>
      <w:proofErr w:type="spellStart"/>
      <w:r w:rsidRPr="006C03ED">
        <w:rPr>
          <w:bCs/>
          <w:sz w:val="28"/>
          <w:szCs w:val="28"/>
        </w:rPr>
        <w:t>Сливкова</w:t>
      </w:r>
      <w:proofErr w:type="spellEnd"/>
      <w:r w:rsidRPr="006C03ED">
        <w:rPr>
          <w:bCs/>
          <w:sz w:val="28"/>
          <w:szCs w:val="28"/>
        </w:rPr>
        <w:t xml:space="preserve"> ; </w:t>
      </w:r>
      <w:proofErr w:type="spellStart"/>
      <w:r w:rsidRPr="006C03ED">
        <w:rPr>
          <w:bCs/>
          <w:sz w:val="28"/>
          <w:szCs w:val="28"/>
        </w:rPr>
        <w:t>Минобрнауки</w:t>
      </w:r>
      <w:proofErr w:type="spellEnd"/>
      <w:r w:rsidRPr="006C03ED">
        <w:rPr>
          <w:bCs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Издательство </w:t>
      </w:r>
      <w:proofErr w:type="spellStart"/>
      <w:r w:rsidRPr="006C03ED">
        <w:rPr>
          <w:bCs/>
          <w:sz w:val="28"/>
          <w:szCs w:val="28"/>
        </w:rPr>
        <w:t>ОмГТУ</w:t>
      </w:r>
      <w:proofErr w:type="spellEnd"/>
      <w:r w:rsidRPr="006C03ED">
        <w:rPr>
          <w:bCs/>
          <w:sz w:val="28"/>
          <w:szCs w:val="28"/>
        </w:rPr>
        <w:t>, 2017. - 96 с. : табл., граф</w:t>
      </w:r>
      <w:proofErr w:type="gramStart"/>
      <w:r w:rsidRPr="006C03ED">
        <w:rPr>
          <w:bCs/>
          <w:sz w:val="28"/>
          <w:szCs w:val="28"/>
        </w:rPr>
        <w:t xml:space="preserve">., </w:t>
      </w:r>
      <w:proofErr w:type="gramEnd"/>
      <w:r w:rsidRPr="006C03ED">
        <w:rPr>
          <w:bCs/>
          <w:sz w:val="28"/>
          <w:szCs w:val="28"/>
        </w:rPr>
        <w:t xml:space="preserve">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.: с. 86 - ISBN 978-5-8149-2422-3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http://biblioclub.ru/index.php?page=book&amp;id=493340</w:t>
      </w:r>
    </w:p>
    <w:p w:rsidR="00F234CF" w:rsidRPr="005A41F2" w:rsidRDefault="00F234CF" w:rsidP="00F234CF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F234CF" w:rsidRPr="006C03ED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r w:rsidRPr="006C03ED">
        <w:rPr>
          <w:color w:val="auto"/>
          <w:sz w:val="28"/>
          <w:szCs w:val="28"/>
        </w:rPr>
        <w:t>дестинаций</w:t>
      </w:r>
      <w:proofErr w:type="spellEnd"/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Р.И. Сухов ; Министерство образования и науки РФ, Южный федеральный университет. - Ростов-на-Дону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Издательство Южного федерального университета, 2016. - 196 с. : схем., табл.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162 - ISBN 978-5-9275-2191-3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http://biblioclub.ru/index.php?page=book&amp;id=493320</w:t>
      </w:r>
    </w:p>
    <w:p w:rsidR="00F234CF" w:rsidRPr="006C03ED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Кемеровский государственный институт культуры, 2016. - 119 с.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114-115 - ISBN 978-5-8154-0348-2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http://biblioclub.ru/index.php?page=book&amp;id=472705</w:t>
      </w:r>
    </w:p>
    <w:p w:rsidR="00F234CF" w:rsidRPr="006C03ED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>, А.Н. Оценка эффективности стратегических программ развития туризма (на примере Приволжского федерального округа)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монография / А.Н. </w:t>
      </w: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 xml:space="preserve">, В.П. </w:t>
      </w:r>
      <w:proofErr w:type="spellStart"/>
      <w:r w:rsidRPr="006C03ED">
        <w:rPr>
          <w:color w:val="auto"/>
          <w:sz w:val="28"/>
          <w:szCs w:val="28"/>
        </w:rPr>
        <w:t>Рукомойникова</w:t>
      </w:r>
      <w:proofErr w:type="spellEnd"/>
      <w:r w:rsidRPr="006C03ED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Йошкар-Ола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ПГТУ, 2015. - 276 с. : схем</w:t>
      </w:r>
      <w:proofErr w:type="gramStart"/>
      <w:r w:rsidRPr="006C03ED">
        <w:rPr>
          <w:color w:val="auto"/>
          <w:sz w:val="28"/>
          <w:szCs w:val="28"/>
        </w:rPr>
        <w:t xml:space="preserve">., </w:t>
      </w:r>
      <w:proofErr w:type="gramEnd"/>
      <w:r w:rsidRPr="006C03ED">
        <w:rPr>
          <w:color w:val="auto"/>
          <w:sz w:val="28"/>
          <w:szCs w:val="28"/>
        </w:rPr>
        <w:t xml:space="preserve">табл., ил.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978-5-8158-1574-2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http://biblioclub.ru/index.php?page=book&amp;id=459504 </w:t>
      </w:r>
    </w:p>
    <w:p w:rsidR="00F234CF" w:rsidRPr="006C03ED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>, Н.А. Маркетинг туристских услуг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Н.А. </w:t>
      </w: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. - 2-е изд., </w:t>
      </w:r>
      <w:proofErr w:type="spellStart"/>
      <w:r w:rsidRPr="006C03ED">
        <w:rPr>
          <w:color w:val="auto"/>
          <w:sz w:val="28"/>
          <w:szCs w:val="28"/>
        </w:rPr>
        <w:t>перераб</w:t>
      </w:r>
      <w:proofErr w:type="spellEnd"/>
      <w:r w:rsidRPr="006C03ED">
        <w:rPr>
          <w:color w:val="auto"/>
          <w:sz w:val="28"/>
          <w:szCs w:val="28"/>
        </w:rPr>
        <w:t xml:space="preserve">. и доп. - Москва : </w:t>
      </w:r>
      <w:proofErr w:type="spellStart"/>
      <w:r w:rsidRPr="006C03ED">
        <w:rPr>
          <w:color w:val="auto"/>
          <w:sz w:val="28"/>
          <w:szCs w:val="28"/>
        </w:rPr>
        <w:t>Юнити</w:t>
      </w:r>
      <w:proofErr w:type="spellEnd"/>
      <w:r w:rsidRPr="006C03ED">
        <w:rPr>
          <w:color w:val="auto"/>
          <w:sz w:val="28"/>
          <w:szCs w:val="28"/>
        </w:rPr>
        <w:t>-Дана, 2015. - 207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 - ISBN 978-5-238-01519-4 ; То же [Электронный ресурс]. - URL: http://biblioclub.ru/index.php?page=book&amp;id=114712 </w:t>
      </w:r>
    </w:p>
    <w:p w:rsidR="00F234CF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ред. Ю.В. Морозов, В.Т. Гришина. - 9-е изд. - Москва : Издательско-торговая корпорация «Дашков и К°», 2016. - 446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схемы, граф.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978-5-394-02263-0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http://biblioclub.ru/index.php?page=book&amp;id=418086</w:t>
      </w:r>
    </w:p>
    <w:p w:rsidR="00F234CF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Н.Е. Покровский, Т.И. Черняева. - 2-е изд., </w:t>
      </w:r>
      <w:proofErr w:type="spellStart"/>
      <w:r w:rsidRPr="00FB3256">
        <w:rPr>
          <w:color w:val="auto"/>
          <w:sz w:val="28"/>
          <w:szCs w:val="28"/>
        </w:rPr>
        <w:t>испр</w:t>
      </w:r>
      <w:proofErr w:type="spellEnd"/>
      <w:r w:rsidRPr="00FB3256">
        <w:rPr>
          <w:color w:val="auto"/>
          <w:sz w:val="28"/>
          <w:szCs w:val="28"/>
        </w:rPr>
        <w:t xml:space="preserve">. и </w:t>
      </w:r>
      <w:proofErr w:type="spellStart"/>
      <w:r w:rsidRPr="00FB3256">
        <w:rPr>
          <w:color w:val="auto"/>
          <w:sz w:val="28"/>
          <w:szCs w:val="28"/>
        </w:rPr>
        <w:t>дополн</w:t>
      </w:r>
      <w:proofErr w:type="spellEnd"/>
      <w:r w:rsidRPr="00FB3256">
        <w:rPr>
          <w:color w:val="auto"/>
          <w:sz w:val="28"/>
          <w:szCs w:val="28"/>
        </w:rPr>
        <w:t>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Логос, 2009. - 215 с. - ISBN 978-5-98704-499-0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http://biblioclub.ru/index.php?page=book&amp;id=84920.</w:t>
      </w:r>
    </w:p>
    <w:p w:rsidR="00F234CF" w:rsidRDefault="00F234CF" w:rsidP="00F234CF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>, З.Б. Инфраструктура туризма и гостеприимства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З.Б. </w:t>
      </w: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 xml:space="preserve"> ; Министерство транспорта Российской Федерации, </w:t>
      </w:r>
      <w:r w:rsidRPr="00FB3256">
        <w:rPr>
          <w:color w:val="auto"/>
          <w:sz w:val="28"/>
          <w:szCs w:val="28"/>
        </w:rPr>
        <w:lastRenderedPageBreak/>
        <w:t>Федеральное бюджетное образовательное учреждение высшего профессионального образования (ФБОУ ВПО) «Московская государственная академия водного транспорта», Кафедра «Гостиничного и туристического бизнеса».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Альтаир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МГАВТ, 2014. - 85 с.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табл., схем. - </w:t>
      </w:r>
      <w:proofErr w:type="spellStart"/>
      <w:r w:rsidRPr="00FB3256">
        <w:rPr>
          <w:color w:val="auto"/>
          <w:sz w:val="28"/>
          <w:szCs w:val="28"/>
        </w:rPr>
        <w:t>Библиогр</w:t>
      </w:r>
      <w:proofErr w:type="spellEnd"/>
      <w:r w:rsidRPr="00FB3256">
        <w:rPr>
          <w:color w:val="auto"/>
          <w:sz w:val="28"/>
          <w:szCs w:val="28"/>
        </w:rPr>
        <w:t>. в кн.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http://biblioclub.ru/index.php?page=book&amp;id=429691.</w:t>
      </w:r>
    </w:p>
    <w:p w:rsidR="003D4B30" w:rsidRDefault="003D4B30" w:rsidP="00F234CF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:rsidR="003D4B30" w:rsidRPr="005A41F2" w:rsidRDefault="003D4B30" w:rsidP="003D4B30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2" w:history="1">
        <w:r w:rsidR="003D4B30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3D4B30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3" w:history="1">
        <w:r w:rsidR="003D4B30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3D4B30" w:rsidRPr="00FB3256">
        <w:rPr>
          <w:sz w:val="28"/>
          <w:szCs w:val="28"/>
        </w:rPr>
        <w:tab/>
        <w:t>Национальная академия туризма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4" w:history="1">
        <w:r w:rsidR="003D4B30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3D4B30" w:rsidRPr="00FB3256">
        <w:rPr>
          <w:sz w:val="28"/>
          <w:szCs w:val="28"/>
        </w:rPr>
        <w:tab/>
        <w:t>Российский союз туриндустрии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5" w:history="1">
        <w:r w:rsidR="003D4B30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3D4B30" w:rsidRPr="00FB3256">
        <w:rPr>
          <w:sz w:val="28"/>
          <w:szCs w:val="28"/>
        </w:rPr>
        <w:t xml:space="preserve"> </w:t>
      </w:r>
      <w:r w:rsidR="003D4B30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6" w:history="1">
        <w:r w:rsidR="003D4B30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3D4B30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ind w:left="0" w:firstLine="709"/>
        <w:rPr>
          <w:sz w:val="28"/>
          <w:szCs w:val="28"/>
        </w:rPr>
      </w:pPr>
      <w:hyperlink r:id="rId17" w:history="1">
        <w:r w:rsidR="003D4B30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3D4B30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3D4B30" w:rsidRPr="00F62690" w:rsidRDefault="00424953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3D4B30" w:rsidRPr="00F62690">
          <w:rPr>
            <w:rStyle w:val="ad"/>
            <w:sz w:val="28"/>
            <w:szCs w:val="28"/>
          </w:rPr>
          <w:t>www.aup.ru</w:t>
        </w:r>
      </w:hyperlink>
      <w:r w:rsidR="003D4B30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3D4B30" w:rsidRPr="003A378C" w:rsidRDefault="00424953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3D4B30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3D4B30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3D4B30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3D4B30" w:rsidRPr="003A378C" w:rsidRDefault="00424953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3D4B30" w:rsidRPr="003A378C">
          <w:rPr>
            <w:rStyle w:val="ad"/>
            <w:sz w:val="28"/>
            <w:szCs w:val="28"/>
          </w:rPr>
          <w:t>www.rhr.ru</w:t>
        </w:r>
      </w:hyperlink>
      <w:r w:rsidR="003D4B30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3D4B30" w:rsidRPr="003A378C" w:rsidRDefault="00424953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3D4B30" w:rsidRPr="003A378C">
          <w:rPr>
            <w:rStyle w:val="ad"/>
            <w:sz w:val="28"/>
            <w:szCs w:val="28"/>
          </w:rPr>
          <w:t>www.dis.ru/lcp/</w:t>
        </w:r>
      </w:hyperlink>
      <w:r w:rsidR="003D4B30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3D4B30" w:rsidRPr="003A378C" w:rsidRDefault="00424953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3D4B30" w:rsidRPr="003A378C">
          <w:rPr>
            <w:rStyle w:val="ad"/>
            <w:sz w:val="28"/>
            <w:szCs w:val="28"/>
          </w:rPr>
          <w:t>www.dis.ru/manag/</w:t>
        </w:r>
      </w:hyperlink>
      <w:r w:rsidR="003D4B30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3D4B30" w:rsidRPr="003A378C" w:rsidRDefault="00424953" w:rsidP="003D4B30">
      <w:pPr>
        <w:widowControl w:val="0"/>
        <w:numPr>
          <w:ilvl w:val="0"/>
          <w:numId w:val="46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3D4B30" w:rsidRPr="003A378C">
          <w:rPr>
            <w:rStyle w:val="ad"/>
            <w:sz w:val="28"/>
            <w:szCs w:val="28"/>
          </w:rPr>
          <w:t>www.hra.ru</w:t>
        </w:r>
      </w:hyperlink>
      <w:r w:rsidR="003D4B30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3D4B30" w:rsidRPr="00FB3256" w:rsidRDefault="00424953" w:rsidP="003D4B30">
      <w:pPr>
        <w:pStyle w:val="afe"/>
        <w:numPr>
          <w:ilvl w:val="0"/>
          <w:numId w:val="46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3D4B30" w:rsidRPr="00AD6489">
          <w:rPr>
            <w:rStyle w:val="ad"/>
            <w:sz w:val="28"/>
            <w:szCs w:val="28"/>
          </w:rPr>
          <w:t>www.hrm.ru</w:t>
        </w:r>
      </w:hyperlink>
      <w:r w:rsidR="003D4B30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3D4B30" w:rsidRDefault="003D4B30" w:rsidP="003D4B30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3D4B30" w:rsidRPr="005A41F2" w:rsidRDefault="003D4B30" w:rsidP="003D4B30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</w:t>
      </w:r>
      <w:r w:rsidR="00F63B8A">
        <w:rPr>
          <w:b/>
          <w:bCs/>
          <w:sz w:val="28"/>
          <w:szCs w:val="28"/>
        </w:rPr>
        <w:t>производственной (преддипломной)</w:t>
      </w:r>
      <w:r w:rsidRPr="000E43DA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  <w:r w:rsidRPr="005A41F2">
        <w:rPr>
          <w:b/>
          <w:bCs/>
          <w:sz w:val="28"/>
          <w:szCs w:val="28"/>
        </w:rPr>
        <w:t>(при необходимости)</w:t>
      </w:r>
    </w:p>
    <w:p w:rsidR="003D4B30" w:rsidRPr="00FB3256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3D4B30" w:rsidRPr="00FB3256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3D4B30" w:rsidRDefault="003D4B30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3D4B30" w:rsidRPr="00FB3256" w:rsidRDefault="00424953" w:rsidP="003D4B30">
      <w:pPr>
        <w:pStyle w:val="afe"/>
        <w:numPr>
          <w:ilvl w:val="0"/>
          <w:numId w:val="47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3D4B30" w:rsidRPr="00AD6489">
          <w:rPr>
            <w:rStyle w:val="ad"/>
            <w:sz w:val="28"/>
            <w:szCs w:val="28"/>
          </w:rPr>
          <w:t>https://ya.mininuniver.ru/sdo</w:t>
        </w:r>
      </w:hyperlink>
      <w:r w:rsidR="003D4B30" w:rsidRPr="00FB3256">
        <w:rPr>
          <w:sz w:val="28"/>
          <w:szCs w:val="28"/>
        </w:rPr>
        <w:t xml:space="preserve"> Электронно-образовательная среда </w:t>
      </w:r>
      <w:proofErr w:type="spellStart"/>
      <w:r w:rsidR="003D4B30" w:rsidRPr="00FB3256">
        <w:rPr>
          <w:sz w:val="28"/>
          <w:szCs w:val="28"/>
        </w:rPr>
        <w:t>Мининского</w:t>
      </w:r>
      <w:proofErr w:type="spellEnd"/>
      <w:r w:rsidR="003D4B30" w:rsidRPr="00FB3256">
        <w:rPr>
          <w:sz w:val="28"/>
          <w:szCs w:val="28"/>
        </w:rPr>
        <w:t xml:space="preserve"> университета.</w:t>
      </w:r>
    </w:p>
    <w:p w:rsidR="003B1DAC" w:rsidRPr="00D637A1" w:rsidRDefault="003B1DAC" w:rsidP="003B1DAC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F54848">
        <w:rPr>
          <w:b/>
          <w:bCs/>
          <w:sz w:val="28"/>
          <w:szCs w:val="28"/>
        </w:rPr>
        <w:t>производственной (</w:t>
      </w:r>
      <w:r w:rsidR="00F54848">
        <w:rPr>
          <w:b/>
          <w:sz w:val="28"/>
          <w:szCs w:val="28"/>
        </w:rPr>
        <w:t>преддипломной)</w:t>
      </w:r>
      <w:r w:rsidR="00F54848">
        <w:rPr>
          <w:b/>
          <w:bCs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3B1DAC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</w:t>
      </w:r>
      <w:r w:rsidRPr="00A63E4B">
        <w:rPr>
          <w:sz w:val="28"/>
        </w:rPr>
        <w:lastRenderedPageBreak/>
        <w:t xml:space="preserve">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3B1DAC" w:rsidRPr="00AD191F" w:rsidRDefault="003B1DAC" w:rsidP="003B1DAC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библиотечный фонд;</w:t>
      </w:r>
    </w:p>
    <w:p w:rsidR="003B1DAC" w:rsidRPr="00AD191F" w:rsidRDefault="003B1DAC" w:rsidP="003B1DAC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3B1DAC" w:rsidRPr="00BC4580" w:rsidRDefault="003B1DAC" w:rsidP="00081C8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081C8B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3" name="Рисунок 3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24C1"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3B1DAC" w:rsidRPr="00BC4580" w:rsidRDefault="003B1DAC" w:rsidP="003B1DAC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3B1DAC" w:rsidRPr="00BC4580" w:rsidTr="00904BBB">
        <w:tc>
          <w:tcPr>
            <w:tcW w:w="5070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  <w:p w:rsidR="003B1DAC" w:rsidRPr="00BC4580" w:rsidRDefault="003B1DAC" w:rsidP="00904BBB">
            <w:pPr>
              <w:jc w:val="center"/>
              <w:rPr>
                <w:b/>
                <w:szCs w:val="28"/>
              </w:rPr>
            </w:pPr>
          </w:p>
        </w:tc>
      </w:tr>
      <w:tr w:rsidR="003B1DAC" w:rsidRPr="00BC4580" w:rsidTr="00904BBB">
        <w:tc>
          <w:tcPr>
            <w:tcW w:w="10421" w:type="dxa"/>
            <w:gridSpan w:val="2"/>
            <w:shd w:val="clear" w:color="auto" w:fill="auto"/>
          </w:tcPr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  <w:p w:rsidR="003B1DAC" w:rsidRPr="00BC4580" w:rsidRDefault="003B1DAC" w:rsidP="00904BBB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B1DAC" w:rsidRPr="00BC4580" w:rsidRDefault="003B1DAC" w:rsidP="00904BBB">
            <w:pPr>
              <w:rPr>
                <w:szCs w:val="28"/>
              </w:rPr>
            </w:pPr>
          </w:p>
        </w:tc>
      </w:tr>
    </w:tbl>
    <w:p w:rsidR="003B1DAC" w:rsidRDefault="003B1DAC" w:rsidP="003B1DAC">
      <w:pPr>
        <w:spacing w:line="360" w:lineRule="auto"/>
        <w:rPr>
          <w:sz w:val="28"/>
        </w:rPr>
      </w:pPr>
    </w:p>
    <w:p w:rsidR="005313A3" w:rsidRDefault="005313A3" w:rsidP="003B1DAC">
      <w:pPr>
        <w:autoSpaceDE w:val="0"/>
        <w:autoSpaceDN w:val="0"/>
        <w:adjustRightInd w:val="0"/>
        <w:ind w:firstLine="720"/>
        <w:jc w:val="both"/>
        <w:rPr>
          <w:sz w:val="28"/>
        </w:rPr>
      </w:pPr>
    </w:p>
    <w:sectPr w:rsidR="005313A3" w:rsidSect="00843F71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24953" w:rsidRDefault="00424953">
      <w:r>
        <w:separator/>
      </w:r>
    </w:p>
  </w:endnote>
  <w:endnote w:type="continuationSeparator" w:id="0">
    <w:p w:rsidR="00424953" w:rsidRDefault="004249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4752" w:rsidRDefault="004C3BF4" w:rsidP="00843F71">
    <w:pPr>
      <w:pStyle w:val="af2"/>
      <w:jc w:val="center"/>
    </w:pPr>
    <w:r>
      <w:fldChar w:fldCharType="begin"/>
    </w:r>
    <w:r w:rsidR="00AB4752">
      <w:instrText xml:space="preserve"> PAGE </w:instrText>
    </w:r>
    <w:r>
      <w:fldChar w:fldCharType="separate"/>
    </w:r>
    <w:r w:rsidR="00EC2405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24953" w:rsidRDefault="00424953">
      <w:r>
        <w:separator/>
      </w:r>
    </w:p>
  </w:footnote>
  <w:footnote w:type="continuationSeparator" w:id="0">
    <w:p w:rsidR="00424953" w:rsidRDefault="0042495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5F24983"/>
    <w:multiLevelType w:val="hybridMultilevel"/>
    <w:tmpl w:val="F384D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D9823EB"/>
    <w:multiLevelType w:val="hybridMultilevel"/>
    <w:tmpl w:val="4F0E4798"/>
    <w:lvl w:ilvl="0" w:tplc="321A92C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168B1919"/>
    <w:multiLevelType w:val="hybridMultilevel"/>
    <w:tmpl w:val="0DE6AD32"/>
    <w:lvl w:ilvl="0" w:tplc="F202C26C">
      <w:start w:val="1"/>
      <w:numFmt w:val="bullet"/>
      <w:lvlText w:val=""/>
      <w:lvlJc w:val="left"/>
      <w:pPr>
        <w:ind w:left="185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1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1D4813EB"/>
    <w:multiLevelType w:val="hybridMultilevel"/>
    <w:tmpl w:val="74BE3F20"/>
    <w:lvl w:ilvl="0" w:tplc="04190011">
      <w:start w:val="1"/>
      <w:numFmt w:val="decimal"/>
      <w:lvlText w:val="%1)"/>
      <w:lvlJc w:val="left"/>
      <w:pPr>
        <w:ind w:left="1200" w:hanging="360"/>
      </w:pPr>
    </w:lvl>
    <w:lvl w:ilvl="1" w:tplc="04190019" w:tentative="1">
      <w:start w:val="1"/>
      <w:numFmt w:val="lowerLetter"/>
      <w:lvlText w:val="%2."/>
      <w:lvlJc w:val="left"/>
      <w:pPr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ind w:left="6960" w:hanging="180"/>
      </w:pPr>
    </w:lvl>
  </w:abstractNum>
  <w:abstractNum w:abstractNumId="23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5">
    <w:nsid w:val="2C805AEF"/>
    <w:multiLevelType w:val="hybridMultilevel"/>
    <w:tmpl w:val="A4F01960"/>
    <w:lvl w:ilvl="0" w:tplc="321A92C4">
      <w:start w:val="1"/>
      <w:numFmt w:val="bullet"/>
      <w:lvlText w:val=""/>
      <w:lvlJc w:val="left"/>
      <w:pPr>
        <w:ind w:left="1855" w:hanging="360"/>
      </w:pPr>
      <w:rPr>
        <w:rFonts w:ascii="Symbol" w:hAnsi="Symbol" w:hint="default"/>
        <w:sz w:val="22"/>
        <w:effect w:val="none"/>
      </w:rPr>
    </w:lvl>
    <w:lvl w:ilvl="1" w:tplc="04190003" w:tentative="1">
      <w:start w:val="1"/>
      <w:numFmt w:val="bullet"/>
      <w:lvlText w:val="o"/>
      <w:lvlJc w:val="left"/>
      <w:pPr>
        <w:ind w:left="257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9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1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3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5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7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9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15" w:hanging="360"/>
      </w:pPr>
      <w:rPr>
        <w:rFonts w:ascii="Wingdings" w:hAnsi="Wingdings" w:hint="default"/>
      </w:rPr>
    </w:lvl>
  </w:abstractNum>
  <w:abstractNum w:abstractNumId="26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7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8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31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5D25241C"/>
    <w:multiLevelType w:val="hybridMultilevel"/>
    <w:tmpl w:val="23C0BDBE"/>
    <w:lvl w:ilvl="0" w:tplc="0419000F">
      <w:start w:val="1"/>
      <w:numFmt w:val="decimal"/>
      <w:lvlText w:val="%1)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5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7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9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>
    <w:nsid w:val="71CE4BDA"/>
    <w:multiLevelType w:val="hybridMultilevel"/>
    <w:tmpl w:val="7DE2B280"/>
    <w:lvl w:ilvl="0" w:tplc="DEEC7E5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F3433D1"/>
    <w:multiLevelType w:val="multilevel"/>
    <w:tmpl w:val="B1F47B80"/>
    <w:numStyleLink w:val="10"/>
  </w:abstractNum>
  <w:abstractNum w:abstractNumId="45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9"/>
  </w:num>
  <w:num w:numId="1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9"/>
  </w:num>
  <w:num w:numId="19">
    <w:abstractNumId w:val="44"/>
  </w:num>
  <w:num w:numId="20">
    <w:abstractNumId w:val="24"/>
  </w:num>
  <w:num w:numId="21">
    <w:abstractNumId w:val="31"/>
  </w:num>
  <w:num w:numId="22">
    <w:abstractNumId w:val="0"/>
  </w:num>
  <w:num w:numId="23">
    <w:abstractNumId w:val="40"/>
  </w:num>
  <w:num w:numId="24">
    <w:abstractNumId w:val="30"/>
  </w:num>
  <w:num w:numId="25">
    <w:abstractNumId w:val="19"/>
  </w:num>
  <w:num w:numId="26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8"/>
  </w:num>
  <w:num w:numId="29">
    <w:abstractNumId w:val="17"/>
  </w:num>
  <w:num w:numId="30">
    <w:abstractNumId w:val="36"/>
  </w:num>
  <w:num w:numId="31">
    <w:abstractNumId w:val="21"/>
  </w:num>
  <w:num w:numId="32">
    <w:abstractNumId w:val="35"/>
  </w:num>
  <w:num w:numId="33">
    <w:abstractNumId w:val="45"/>
  </w:num>
  <w:num w:numId="34">
    <w:abstractNumId w:val="15"/>
  </w:num>
  <w:num w:numId="35">
    <w:abstractNumId w:val="28"/>
  </w:num>
  <w:num w:numId="36">
    <w:abstractNumId w:val="42"/>
  </w:num>
  <w:num w:numId="37">
    <w:abstractNumId w:val="26"/>
  </w:num>
  <w:num w:numId="38">
    <w:abstractNumId w:val="32"/>
  </w:num>
  <w:num w:numId="39">
    <w:abstractNumId w:val="22"/>
  </w:num>
  <w:num w:numId="40">
    <w:abstractNumId w:val="34"/>
  </w:num>
  <w:num w:numId="41">
    <w:abstractNumId w:val="20"/>
  </w:num>
  <w:num w:numId="42">
    <w:abstractNumId w:val="16"/>
  </w:num>
  <w:num w:numId="43">
    <w:abstractNumId w:val="18"/>
  </w:num>
  <w:num w:numId="44">
    <w:abstractNumId w:val="25"/>
  </w:num>
  <w:num w:numId="45">
    <w:abstractNumId w:val="41"/>
  </w:num>
  <w:num w:numId="46">
    <w:abstractNumId w:val="43"/>
  </w:num>
  <w:num w:numId="47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07278"/>
    <w:rsid w:val="0001024D"/>
    <w:rsid w:val="0001067E"/>
    <w:rsid w:val="00020FF3"/>
    <w:rsid w:val="00030B2F"/>
    <w:rsid w:val="00034493"/>
    <w:rsid w:val="0004187E"/>
    <w:rsid w:val="00041D6B"/>
    <w:rsid w:val="00043735"/>
    <w:rsid w:val="00051A07"/>
    <w:rsid w:val="0005381B"/>
    <w:rsid w:val="00054B21"/>
    <w:rsid w:val="00056A96"/>
    <w:rsid w:val="00061BA6"/>
    <w:rsid w:val="00063745"/>
    <w:rsid w:val="000735B7"/>
    <w:rsid w:val="00081C8B"/>
    <w:rsid w:val="00084B2C"/>
    <w:rsid w:val="00087888"/>
    <w:rsid w:val="000916BD"/>
    <w:rsid w:val="00092C64"/>
    <w:rsid w:val="00092D5A"/>
    <w:rsid w:val="000A4AC2"/>
    <w:rsid w:val="000B02E4"/>
    <w:rsid w:val="000B4047"/>
    <w:rsid w:val="000B7554"/>
    <w:rsid w:val="000D4646"/>
    <w:rsid w:val="000E057F"/>
    <w:rsid w:val="000E43DA"/>
    <w:rsid w:val="000F0003"/>
    <w:rsid w:val="0010032C"/>
    <w:rsid w:val="00117A70"/>
    <w:rsid w:val="00120238"/>
    <w:rsid w:val="001353EE"/>
    <w:rsid w:val="0013645C"/>
    <w:rsid w:val="001416C3"/>
    <w:rsid w:val="00144C1A"/>
    <w:rsid w:val="001900F9"/>
    <w:rsid w:val="001A0FA8"/>
    <w:rsid w:val="001A45B5"/>
    <w:rsid w:val="001B2FA4"/>
    <w:rsid w:val="001C505E"/>
    <w:rsid w:val="001C53D9"/>
    <w:rsid w:val="001D07D6"/>
    <w:rsid w:val="001D460D"/>
    <w:rsid w:val="001E0945"/>
    <w:rsid w:val="001E1955"/>
    <w:rsid w:val="001F4756"/>
    <w:rsid w:val="00206788"/>
    <w:rsid w:val="002071A0"/>
    <w:rsid w:val="00234504"/>
    <w:rsid w:val="00236755"/>
    <w:rsid w:val="00240DDD"/>
    <w:rsid w:val="00243AD4"/>
    <w:rsid w:val="00243C2F"/>
    <w:rsid w:val="002522D3"/>
    <w:rsid w:val="002550BF"/>
    <w:rsid w:val="0025537D"/>
    <w:rsid w:val="0026088D"/>
    <w:rsid w:val="00263F77"/>
    <w:rsid w:val="00276659"/>
    <w:rsid w:val="002809F4"/>
    <w:rsid w:val="00281C4E"/>
    <w:rsid w:val="00296113"/>
    <w:rsid w:val="002B0FBA"/>
    <w:rsid w:val="002B4C56"/>
    <w:rsid w:val="002C6325"/>
    <w:rsid w:val="002C6C03"/>
    <w:rsid w:val="002D76BE"/>
    <w:rsid w:val="002E5B35"/>
    <w:rsid w:val="002E5F9E"/>
    <w:rsid w:val="00303CBF"/>
    <w:rsid w:val="00305A23"/>
    <w:rsid w:val="00305BA8"/>
    <w:rsid w:val="0031243F"/>
    <w:rsid w:val="00312CB9"/>
    <w:rsid w:val="0034017C"/>
    <w:rsid w:val="003401EB"/>
    <w:rsid w:val="0034384A"/>
    <w:rsid w:val="00347522"/>
    <w:rsid w:val="00350714"/>
    <w:rsid w:val="00351E5B"/>
    <w:rsid w:val="0035457D"/>
    <w:rsid w:val="00355468"/>
    <w:rsid w:val="003558E4"/>
    <w:rsid w:val="00363FAB"/>
    <w:rsid w:val="00372197"/>
    <w:rsid w:val="003769AE"/>
    <w:rsid w:val="00381CB6"/>
    <w:rsid w:val="00382F77"/>
    <w:rsid w:val="003A378C"/>
    <w:rsid w:val="003A38AB"/>
    <w:rsid w:val="003A5378"/>
    <w:rsid w:val="003A7D3C"/>
    <w:rsid w:val="003B1DAC"/>
    <w:rsid w:val="003C3C5D"/>
    <w:rsid w:val="003C7163"/>
    <w:rsid w:val="003C75F7"/>
    <w:rsid w:val="003D4B30"/>
    <w:rsid w:val="003D4DA3"/>
    <w:rsid w:val="003E7491"/>
    <w:rsid w:val="003F4560"/>
    <w:rsid w:val="004028A9"/>
    <w:rsid w:val="00402990"/>
    <w:rsid w:val="00406FB8"/>
    <w:rsid w:val="0041344B"/>
    <w:rsid w:val="00416D53"/>
    <w:rsid w:val="00416FD0"/>
    <w:rsid w:val="004215CD"/>
    <w:rsid w:val="00423408"/>
    <w:rsid w:val="00424953"/>
    <w:rsid w:val="00435CBB"/>
    <w:rsid w:val="00436FAC"/>
    <w:rsid w:val="004371E7"/>
    <w:rsid w:val="0044434E"/>
    <w:rsid w:val="004449ED"/>
    <w:rsid w:val="00450DFF"/>
    <w:rsid w:val="0045372C"/>
    <w:rsid w:val="00455428"/>
    <w:rsid w:val="00474F30"/>
    <w:rsid w:val="00484D25"/>
    <w:rsid w:val="00491418"/>
    <w:rsid w:val="004A17FD"/>
    <w:rsid w:val="004B5BBA"/>
    <w:rsid w:val="004B6DF9"/>
    <w:rsid w:val="004C1E03"/>
    <w:rsid w:val="004C3BF4"/>
    <w:rsid w:val="004C6758"/>
    <w:rsid w:val="004C69A9"/>
    <w:rsid w:val="004E2AEF"/>
    <w:rsid w:val="004E682C"/>
    <w:rsid w:val="004F2595"/>
    <w:rsid w:val="004F3610"/>
    <w:rsid w:val="004F6E19"/>
    <w:rsid w:val="0050265A"/>
    <w:rsid w:val="0050338E"/>
    <w:rsid w:val="0051561F"/>
    <w:rsid w:val="005216D6"/>
    <w:rsid w:val="00526743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0D39"/>
    <w:rsid w:val="0059442D"/>
    <w:rsid w:val="00595490"/>
    <w:rsid w:val="005965F4"/>
    <w:rsid w:val="005A1C08"/>
    <w:rsid w:val="005A6D62"/>
    <w:rsid w:val="005B13AB"/>
    <w:rsid w:val="005B30DA"/>
    <w:rsid w:val="005C5E0E"/>
    <w:rsid w:val="005C750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3676B"/>
    <w:rsid w:val="00642CC2"/>
    <w:rsid w:val="006464D5"/>
    <w:rsid w:val="00654B9D"/>
    <w:rsid w:val="00654FDC"/>
    <w:rsid w:val="006615D0"/>
    <w:rsid w:val="00670DF7"/>
    <w:rsid w:val="00672418"/>
    <w:rsid w:val="00676762"/>
    <w:rsid w:val="0068622C"/>
    <w:rsid w:val="006A069B"/>
    <w:rsid w:val="006A187D"/>
    <w:rsid w:val="006A52E6"/>
    <w:rsid w:val="006A687A"/>
    <w:rsid w:val="006A6ABE"/>
    <w:rsid w:val="006B036C"/>
    <w:rsid w:val="006B5C54"/>
    <w:rsid w:val="006C3738"/>
    <w:rsid w:val="006D549D"/>
    <w:rsid w:val="006E0783"/>
    <w:rsid w:val="006E37B5"/>
    <w:rsid w:val="006E39DC"/>
    <w:rsid w:val="006E4EAE"/>
    <w:rsid w:val="006F24EB"/>
    <w:rsid w:val="00701A4F"/>
    <w:rsid w:val="007055EE"/>
    <w:rsid w:val="007059A2"/>
    <w:rsid w:val="00713B7E"/>
    <w:rsid w:val="00721479"/>
    <w:rsid w:val="00731651"/>
    <w:rsid w:val="007342B0"/>
    <w:rsid w:val="00740317"/>
    <w:rsid w:val="0074338D"/>
    <w:rsid w:val="00745974"/>
    <w:rsid w:val="007844DC"/>
    <w:rsid w:val="00793AF1"/>
    <w:rsid w:val="007B7B7E"/>
    <w:rsid w:val="007C3728"/>
    <w:rsid w:val="007D12AE"/>
    <w:rsid w:val="007D498A"/>
    <w:rsid w:val="007D540E"/>
    <w:rsid w:val="007E537E"/>
    <w:rsid w:val="007E5CB2"/>
    <w:rsid w:val="007F2ACA"/>
    <w:rsid w:val="00801646"/>
    <w:rsid w:val="00815512"/>
    <w:rsid w:val="0082148A"/>
    <w:rsid w:val="00830423"/>
    <w:rsid w:val="008333B4"/>
    <w:rsid w:val="00843EF3"/>
    <w:rsid w:val="00843F71"/>
    <w:rsid w:val="00847547"/>
    <w:rsid w:val="00852B05"/>
    <w:rsid w:val="0085469D"/>
    <w:rsid w:val="0085549A"/>
    <w:rsid w:val="00857818"/>
    <w:rsid w:val="00864FA2"/>
    <w:rsid w:val="00867C61"/>
    <w:rsid w:val="00883070"/>
    <w:rsid w:val="00890CC2"/>
    <w:rsid w:val="00896F3E"/>
    <w:rsid w:val="00897485"/>
    <w:rsid w:val="008A4BB1"/>
    <w:rsid w:val="008B5090"/>
    <w:rsid w:val="008B6233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68AD"/>
    <w:rsid w:val="0090743A"/>
    <w:rsid w:val="0091749D"/>
    <w:rsid w:val="009215F0"/>
    <w:rsid w:val="0092783C"/>
    <w:rsid w:val="00931A35"/>
    <w:rsid w:val="00931E28"/>
    <w:rsid w:val="009428DA"/>
    <w:rsid w:val="00943BD6"/>
    <w:rsid w:val="00944330"/>
    <w:rsid w:val="009444E6"/>
    <w:rsid w:val="00947EBE"/>
    <w:rsid w:val="00950189"/>
    <w:rsid w:val="009514D4"/>
    <w:rsid w:val="00953FA8"/>
    <w:rsid w:val="0096035D"/>
    <w:rsid w:val="00960D67"/>
    <w:rsid w:val="00962AD0"/>
    <w:rsid w:val="00971F07"/>
    <w:rsid w:val="00982F1C"/>
    <w:rsid w:val="009843FB"/>
    <w:rsid w:val="00986D97"/>
    <w:rsid w:val="009876E2"/>
    <w:rsid w:val="009967C3"/>
    <w:rsid w:val="009A3565"/>
    <w:rsid w:val="009B344E"/>
    <w:rsid w:val="009C2A1A"/>
    <w:rsid w:val="009D2923"/>
    <w:rsid w:val="009D7932"/>
    <w:rsid w:val="009E02CE"/>
    <w:rsid w:val="009E6B9E"/>
    <w:rsid w:val="009F3614"/>
    <w:rsid w:val="009F5AA3"/>
    <w:rsid w:val="009F6958"/>
    <w:rsid w:val="009F7BA3"/>
    <w:rsid w:val="00A04500"/>
    <w:rsid w:val="00A166C1"/>
    <w:rsid w:val="00A16F2E"/>
    <w:rsid w:val="00A24F05"/>
    <w:rsid w:val="00A31FBA"/>
    <w:rsid w:val="00A345CD"/>
    <w:rsid w:val="00A40AB0"/>
    <w:rsid w:val="00A41DE6"/>
    <w:rsid w:val="00A44ABC"/>
    <w:rsid w:val="00A46A88"/>
    <w:rsid w:val="00A55BC7"/>
    <w:rsid w:val="00A60958"/>
    <w:rsid w:val="00A60CC7"/>
    <w:rsid w:val="00A92791"/>
    <w:rsid w:val="00AA3631"/>
    <w:rsid w:val="00AA364C"/>
    <w:rsid w:val="00AA5D7B"/>
    <w:rsid w:val="00AB3823"/>
    <w:rsid w:val="00AB4752"/>
    <w:rsid w:val="00AB4BE4"/>
    <w:rsid w:val="00AD191F"/>
    <w:rsid w:val="00AD2A35"/>
    <w:rsid w:val="00AF3BB5"/>
    <w:rsid w:val="00AF5F85"/>
    <w:rsid w:val="00AF6D27"/>
    <w:rsid w:val="00B01C92"/>
    <w:rsid w:val="00B0295C"/>
    <w:rsid w:val="00B031ED"/>
    <w:rsid w:val="00B10016"/>
    <w:rsid w:val="00B15098"/>
    <w:rsid w:val="00B171F2"/>
    <w:rsid w:val="00B355FA"/>
    <w:rsid w:val="00B46389"/>
    <w:rsid w:val="00B52C28"/>
    <w:rsid w:val="00B548FA"/>
    <w:rsid w:val="00B5715C"/>
    <w:rsid w:val="00B57519"/>
    <w:rsid w:val="00B7595B"/>
    <w:rsid w:val="00B773E1"/>
    <w:rsid w:val="00B94201"/>
    <w:rsid w:val="00B977BB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14AC0"/>
    <w:rsid w:val="00C405F3"/>
    <w:rsid w:val="00C467CF"/>
    <w:rsid w:val="00C50024"/>
    <w:rsid w:val="00C538E3"/>
    <w:rsid w:val="00C657E2"/>
    <w:rsid w:val="00C670AF"/>
    <w:rsid w:val="00C67C56"/>
    <w:rsid w:val="00C71B9D"/>
    <w:rsid w:val="00C807A8"/>
    <w:rsid w:val="00C82CFF"/>
    <w:rsid w:val="00C84DC3"/>
    <w:rsid w:val="00C85081"/>
    <w:rsid w:val="00CA027E"/>
    <w:rsid w:val="00CA5B31"/>
    <w:rsid w:val="00CB2567"/>
    <w:rsid w:val="00CB3E86"/>
    <w:rsid w:val="00CC07E8"/>
    <w:rsid w:val="00CD29F6"/>
    <w:rsid w:val="00CE0FD6"/>
    <w:rsid w:val="00CE1CCC"/>
    <w:rsid w:val="00CE24C1"/>
    <w:rsid w:val="00CE2E50"/>
    <w:rsid w:val="00CE4D44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395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7B17"/>
    <w:rsid w:val="00DC5825"/>
    <w:rsid w:val="00DC70B1"/>
    <w:rsid w:val="00DE4A27"/>
    <w:rsid w:val="00E176BB"/>
    <w:rsid w:val="00E21C70"/>
    <w:rsid w:val="00E329F0"/>
    <w:rsid w:val="00E45FB0"/>
    <w:rsid w:val="00E46265"/>
    <w:rsid w:val="00E509A3"/>
    <w:rsid w:val="00E741CA"/>
    <w:rsid w:val="00E742E6"/>
    <w:rsid w:val="00E82906"/>
    <w:rsid w:val="00E84DC8"/>
    <w:rsid w:val="00E953CE"/>
    <w:rsid w:val="00EA198E"/>
    <w:rsid w:val="00EB437E"/>
    <w:rsid w:val="00EC2405"/>
    <w:rsid w:val="00EC4CEC"/>
    <w:rsid w:val="00ED3C6D"/>
    <w:rsid w:val="00ED4B3D"/>
    <w:rsid w:val="00ED5D56"/>
    <w:rsid w:val="00ED5DFB"/>
    <w:rsid w:val="00EE752F"/>
    <w:rsid w:val="00EF2F18"/>
    <w:rsid w:val="00F037D7"/>
    <w:rsid w:val="00F129B4"/>
    <w:rsid w:val="00F227BD"/>
    <w:rsid w:val="00F22C20"/>
    <w:rsid w:val="00F234CF"/>
    <w:rsid w:val="00F23EE3"/>
    <w:rsid w:val="00F245D3"/>
    <w:rsid w:val="00F32907"/>
    <w:rsid w:val="00F32C2B"/>
    <w:rsid w:val="00F43806"/>
    <w:rsid w:val="00F43992"/>
    <w:rsid w:val="00F47002"/>
    <w:rsid w:val="00F54848"/>
    <w:rsid w:val="00F552DF"/>
    <w:rsid w:val="00F63B8A"/>
    <w:rsid w:val="00F66A3A"/>
    <w:rsid w:val="00F67A17"/>
    <w:rsid w:val="00F67BEC"/>
    <w:rsid w:val="00F70937"/>
    <w:rsid w:val="00F71FF6"/>
    <w:rsid w:val="00F8247F"/>
    <w:rsid w:val="00F853EA"/>
    <w:rsid w:val="00F85DA9"/>
    <w:rsid w:val="00F875B9"/>
    <w:rsid w:val="00F9459A"/>
    <w:rsid w:val="00FB1B99"/>
    <w:rsid w:val="00FB3950"/>
    <w:rsid w:val="00FB4DE1"/>
    <w:rsid w:val="00FC31BE"/>
    <w:rsid w:val="00FC4783"/>
    <w:rsid w:val="00FC5695"/>
    <w:rsid w:val="00FC6B05"/>
    <w:rsid w:val="00FD1AF2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uiPriority="59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4C3BF4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4C3BF4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4C3BF4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4C3BF4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4C3BF4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4C3BF4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4C3BF4"/>
    <w:rPr>
      <w:sz w:val="24"/>
      <w:szCs w:val="24"/>
    </w:rPr>
  </w:style>
  <w:style w:type="character" w:customStyle="1" w:styleId="WW8Num6z0">
    <w:name w:val="WW8Num6z0"/>
    <w:rsid w:val="004C3BF4"/>
    <w:rPr>
      <w:rFonts w:ascii="OpenSymbol" w:hAnsi="OpenSymbol" w:cs="Times New Roman"/>
      <w:sz w:val="28"/>
    </w:rPr>
  </w:style>
  <w:style w:type="character" w:customStyle="1" w:styleId="WW8Num7z1">
    <w:name w:val="WW8Num7z1"/>
    <w:rsid w:val="004C3BF4"/>
    <w:rPr>
      <w:sz w:val="28"/>
      <w:szCs w:val="28"/>
    </w:rPr>
  </w:style>
  <w:style w:type="character" w:customStyle="1" w:styleId="WW8Num8z0">
    <w:name w:val="WW8Num8z0"/>
    <w:rsid w:val="004C3BF4"/>
    <w:rPr>
      <w:b/>
    </w:rPr>
  </w:style>
  <w:style w:type="character" w:customStyle="1" w:styleId="WW8Num10z0">
    <w:name w:val="WW8Num10z0"/>
    <w:rsid w:val="004C3BF4"/>
    <w:rPr>
      <w:sz w:val="28"/>
      <w:szCs w:val="34"/>
    </w:rPr>
  </w:style>
  <w:style w:type="character" w:customStyle="1" w:styleId="WW8Num11z0">
    <w:name w:val="WW8Num11z0"/>
    <w:rsid w:val="004C3BF4"/>
    <w:rPr>
      <w:sz w:val="28"/>
      <w:szCs w:val="34"/>
    </w:rPr>
  </w:style>
  <w:style w:type="character" w:customStyle="1" w:styleId="WW8Num12z0">
    <w:name w:val="WW8Num12z0"/>
    <w:rsid w:val="004C3BF4"/>
    <w:rPr>
      <w:sz w:val="28"/>
      <w:szCs w:val="34"/>
    </w:rPr>
  </w:style>
  <w:style w:type="character" w:customStyle="1" w:styleId="WW8Num13z0">
    <w:name w:val="WW8Num13z0"/>
    <w:rsid w:val="004C3BF4"/>
    <w:rPr>
      <w:rFonts w:ascii="Symbol" w:hAnsi="Symbol"/>
    </w:rPr>
  </w:style>
  <w:style w:type="character" w:customStyle="1" w:styleId="WW8Num14z0">
    <w:name w:val="WW8Num14z0"/>
    <w:rsid w:val="004C3BF4"/>
    <w:rPr>
      <w:sz w:val="28"/>
      <w:szCs w:val="34"/>
    </w:rPr>
  </w:style>
  <w:style w:type="character" w:customStyle="1" w:styleId="WW8Num15z0">
    <w:name w:val="WW8Num15z0"/>
    <w:rsid w:val="004C3BF4"/>
    <w:rPr>
      <w:sz w:val="28"/>
      <w:szCs w:val="34"/>
    </w:rPr>
  </w:style>
  <w:style w:type="character" w:customStyle="1" w:styleId="Absatz-Standardschriftart">
    <w:name w:val="Absatz-Standardschriftart"/>
    <w:rsid w:val="004C3BF4"/>
  </w:style>
  <w:style w:type="character" w:customStyle="1" w:styleId="WW8Num7z0">
    <w:name w:val="WW8Num7z0"/>
    <w:rsid w:val="004C3BF4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4C3BF4"/>
    <w:rPr>
      <w:sz w:val="28"/>
      <w:szCs w:val="28"/>
    </w:rPr>
  </w:style>
  <w:style w:type="character" w:customStyle="1" w:styleId="WW8Num9z0">
    <w:name w:val="WW8Num9z0"/>
    <w:rsid w:val="004C3BF4"/>
    <w:rPr>
      <w:sz w:val="28"/>
      <w:szCs w:val="34"/>
    </w:rPr>
  </w:style>
  <w:style w:type="character" w:customStyle="1" w:styleId="WW-Absatz-Standardschriftart">
    <w:name w:val="WW-Absatz-Standardschriftart"/>
    <w:rsid w:val="004C3BF4"/>
  </w:style>
  <w:style w:type="character" w:customStyle="1" w:styleId="WW-Absatz-Standardschriftart1">
    <w:name w:val="WW-Absatz-Standardschriftart1"/>
    <w:rsid w:val="004C3BF4"/>
  </w:style>
  <w:style w:type="character" w:customStyle="1" w:styleId="WW-Absatz-Standardschriftart11">
    <w:name w:val="WW-Absatz-Standardschriftart11"/>
    <w:rsid w:val="004C3BF4"/>
  </w:style>
  <w:style w:type="character" w:customStyle="1" w:styleId="WW-Absatz-Standardschriftart111">
    <w:name w:val="WW-Absatz-Standardschriftart111"/>
    <w:rsid w:val="004C3BF4"/>
  </w:style>
  <w:style w:type="character" w:customStyle="1" w:styleId="WW8Num9z1">
    <w:name w:val="WW8Num9z1"/>
    <w:rsid w:val="004C3BF4"/>
    <w:rPr>
      <w:sz w:val="28"/>
      <w:szCs w:val="28"/>
    </w:rPr>
  </w:style>
  <w:style w:type="character" w:customStyle="1" w:styleId="WW-Absatz-Standardschriftart1111">
    <w:name w:val="WW-Absatz-Standardschriftart1111"/>
    <w:rsid w:val="004C3BF4"/>
  </w:style>
  <w:style w:type="character" w:customStyle="1" w:styleId="WW8Num1z0">
    <w:name w:val="WW8Num1z0"/>
    <w:rsid w:val="004C3BF4"/>
    <w:rPr>
      <w:rFonts w:ascii="Symbol" w:hAnsi="Symbol"/>
      <w:color w:val="auto"/>
      <w:sz w:val="24"/>
    </w:rPr>
  </w:style>
  <w:style w:type="character" w:customStyle="1" w:styleId="WW8Num4z1">
    <w:name w:val="WW8Num4z1"/>
    <w:rsid w:val="004C3BF4"/>
    <w:rPr>
      <w:sz w:val="24"/>
      <w:szCs w:val="24"/>
    </w:rPr>
  </w:style>
  <w:style w:type="character" w:customStyle="1" w:styleId="WW8Num10z1">
    <w:name w:val="WW8Num10z1"/>
    <w:rsid w:val="004C3BF4"/>
    <w:rPr>
      <w:sz w:val="28"/>
      <w:szCs w:val="28"/>
    </w:rPr>
  </w:style>
  <w:style w:type="character" w:customStyle="1" w:styleId="WW8Num15z1">
    <w:name w:val="WW8Num15z1"/>
    <w:rsid w:val="004C3BF4"/>
    <w:rPr>
      <w:u w:val="none"/>
    </w:rPr>
  </w:style>
  <w:style w:type="character" w:customStyle="1" w:styleId="WW8Num15z3">
    <w:name w:val="WW8Num15z3"/>
    <w:rsid w:val="004C3BF4"/>
    <w:rPr>
      <w:rFonts w:ascii="font38" w:hAnsi="font38"/>
    </w:rPr>
  </w:style>
  <w:style w:type="character" w:customStyle="1" w:styleId="WW8Num17z0">
    <w:name w:val="WW8Num17z0"/>
    <w:rsid w:val="004C3BF4"/>
    <w:rPr>
      <w:rFonts w:ascii="Symbol" w:hAnsi="Symbol"/>
    </w:rPr>
  </w:style>
  <w:style w:type="character" w:customStyle="1" w:styleId="WW8Num17z1">
    <w:name w:val="WW8Num17z1"/>
    <w:rsid w:val="004C3BF4"/>
    <w:rPr>
      <w:rFonts w:ascii="Wingdings" w:hAnsi="Wingdings"/>
    </w:rPr>
  </w:style>
  <w:style w:type="character" w:customStyle="1" w:styleId="WW8Num18z0">
    <w:name w:val="WW8Num18z0"/>
    <w:rsid w:val="004C3BF4"/>
    <w:rPr>
      <w:rFonts w:ascii="Wingdings" w:hAnsi="Wingdings"/>
    </w:rPr>
  </w:style>
  <w:style w:type="character" w:customStyle="1" w:styleId="WW8Num20z1">
    <w:name w:val="WW8Num20z1"/>
    <w:rsid w:val="004C3BF4"/>
    <w:rPr>
      <w:u w:val="none"/>
    </w:rPr>
  </w:style>
  <w:style w:type="character" w:customStyle="1" w:styleId="WW8Num20z3">
    <w:name w:val="WW8Num20z3"/>
    <w:rsid w:val="004C3BF4"/>
    <w:rPr>
      <w:rFonts w:ascii="font38" w:hAnsi="font38"/>
    </w:rPr>
  </w:style>
  <w:style w:type="character" w:customStyle="1" w:styleId="WW8Num21z0">
    <w:name w:val="WW8Num21z0"/>
    <w:rsid w:val="004C3BF4"/>
    <w:rPr>
      <w:rFonts w:ascii="Symbol" w:hAnsi="Symbol"/>
    </w:rPr>
  </w:style>
  <w:style w:type="character" w:customStyle="1" w:styleId="WW8Num23z0">
    <w:name w:val="WW8Num23z0"/>
    <w:rsid w:val="004C3BF4"/>
    <w:rPr>
      <w:b/>
    </w:rPr>
  </w:style>
  <w:style w:type="character" w:customStyle="1" w:styleId="WW8Num24z1">
    <w:name w:val="WW8Num24z1"/>
    <w:rsid w:val="004C3BF4"/>
    <w:rPr>
      <w:sz w:val="28"/>
      <w:szCs w:val="28"/>
    </w:rPr>
  </w:style>
  <w:style w:type="character" w:customStyle="1" w:styleId="WW8Num26z0">
    <w:name w:val="WW8Num26z0"/>
    <w:rsid w:val="004C3BF4"/>
    <w:rPr>
      <w:rFonts w:ascii="Symbol" w:hAnsi="Symbol"/>
    </w:rPr>
  </w:style>
  <w:style w:type="character" w:customStyle="1" w:styleId="WW8Num26z1">
    <w:name w:val="WW8Num26z1"/>
    <w:rsid w:val="004C3BF4"/>
    <w:rPr>
      <w:rFonts w:ascii="Courier New" w:hAnsi="Courier New" w:cs="Courier New"/>
    </w:rPr>
  </w:style>
  <w:style w:type="character" w:customStyle="1" w:styleId="11">
    <w:name w:val="Основной шрифт абзаца1"/>
    <w:rsid w:val="004C3BF4"/>
  </w:style>
  <w:style w:type="character" w:styleId="a4">
    <w:name w:val="Strong"/>
    <w:qFormat/>
    <w:rsid w:val="004C3BF4"/>
    <w:rPr>
      <w:b/>
      <w:bCs/>
    </w:rPr>
  </w:style>
  <w:style w:type="character" w:customStyle="1" w:styleId="a5">
    <w:name w:val="Цветовое выделение"/>
    <w:rsid w:val="004C3BF4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4C3BF4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4C3BF4"/>
    <w:rPr>
      <w:b/>
      <w:bCs/>
      <w:sz w:val="28"/>
      <w:szCs w:val="28"/>
    </w:rPr>
  </w:style>
  <w:style w:type="character" w:customStyle="1" w:styleId="a6">
    <w:name w:val="Текст выноски Знак"/>
    <w:rsid w:val="004C3BF4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4C3BF4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4C3BF4"/>
    <w:rPr>
      <w:sz w:val="24"/>
      <w:szCs w:val="24"/>
    </w:rPr>
  </w:style>
  <w:style w:type="character" w:customStyle="1" w:styleId="a9">
    <w:name w:val="Нижний колонтитул Знак"/>
    <w:rsid w:val="004C3BF4"/>
    <w:rPr>
      <w:sz w:val="24"/>
      <w:szCs w:val="24"/>
    </w:rPr>
  </w:style>
  <w:style w:type="character" w:customStyle="1" w:styleId="aa">
    <w:name w:val="Текст Знак"/>
    <w:rsid w:val="004C3BF4"/>
    <w:rPr>
      <w:sz w:val="28"/>
    </w:rPr>
  </w:style>
  <w:style w:type="character" w:customStyle="1" w:styleId="31">
    <w:name w:val="Основной текст 3 Знак"/>
    <w:rsid w:val="004C3BF4"/>
    <w:rPr>
      <w:sz w:val="16"/>
      <w:szCs w:val="16"/>
    </w:rPr>
  </w:style>
  <w:style w:type="character" w:customStyle="1" w:styleId="ab">
    <w:name w:val="Символ нумерации"/>
    <w:rsid w:val="004C3BF4"/>
    <w:rPr>
      <w:sz w:val="28"/>
      <w:szCs w:val="34"/>
    </w:rPr>
  </w:style>
  <w:style w:type="character" w:customStyle="1" w:styleId="ac">
    <w:name w:val="Маркеры списка"/>
    <w:rsid w:val="004C3BF4"/>
    <w:rPr>
      <w:rFonts w:ascii="OpenSymbol" w:eastAsia="OpenSymbol" w:hAnsi="OpenSymbol" w:cs="OpenSymbol"/>
    </w:rPr>
  </w:style>
  <w:style w:type="character" w:styleId="ad">
    <w:name w:val="Hyperlink"/>
    <w:rsid w:val="004C3BF4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4C3BF4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4C3BF4"/>
    <w:pPr>
      <w:spacing w:after="120"/>
    </w:pPr>
  </w:style>
  <w:style w:type="paragraph" w:styleId="af">
    <w:name w:val="List"/>
    <w:basedOn w:val="ae"/>
    <w:rsid w:val="004C3BF4"/>
    <w:rPr>
      <w:rFonts w:ascii="Arial" w:hAnsi="Arial" w:cs="Mangal"/>
    </w:rPr>
  </w:style>
  <w:style w:type="paragraph" w:customStyle="1" w:styleId="13">
    <w:name w:val="Название1"/>
    <w:basedOn w:val="a0"/>
    <w:rsid w:val="004C3BF4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4C3BF4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4C3BF4"/>
    <w:pPr>
      <w:spacing w:before="280" w:after="280"/>
    </w:pPr>
    <w:rPr>
      <w:color w:val="000000"/>
    </w:rPr>
  </w:style>
  <w:style w:type="paragraph" w:styleId="af1">
    <w:name w:val="header"/>
    <w:basedOn w:val="a0"/>
    <w:rsid w:val="004C3BF4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4C3BF4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4C3BF4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4C3BF4"/>
    <w:pPr>
      <w:jc w:val="center"/>
    </w:pPr>
    <w:rPr>
      <w:i/>
      <w:iCs/>
    </w:rPr>
  </w:style>
  <w:style w:type="paragraph" w:styleId="af5">
    <w:name w:val="Body Text Indent"/>
    <w:basedOn w:val="a0"/>
    <w:rsid w:val="004C3BF4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4C3BF4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4C3BF4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4C3BF4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4C3BF4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4C3BF4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4C3BF4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4C3BF4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4C3BF4"/>
    <w:pPr>
      <w:spacing w:after="120" w:line="480" w:lineRule="auto"/>
    </w:pPr>
  </w:style>
  <w:style w:type="paragraph" w:customStyle="1" w:styleId="af8">
    <w:name w:val="Содержимое таблицы"/>
    <w:basedOn w:val="a0"/>
    <w:rsid w:val="004C3BF4"/>
    <w:pPr>
      <w:suppressLineNumbers/>
    </w:pPr>
  </w:style>
  <w:style w:type="paragraph" w:customStyle="1" w:styleId="af9">
    <w:name w:val="Заголовок таблицы"/>
    <w:basedOn w:val="af8"/>
    <w:rsid w:val="004C3BF4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4C3BF4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link w:val="aff"/>
    <w:uiPriority w:val="72"/>
    <w:qFormat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aff">
    <w:name w:val="Абзац списка Знак"/>
    <w:link w:val="afe"/>
    <w:uiPriority w:val="34"/>
    <w:locked/>
    <w:rsid w:val="001F4756"/>
    <w:rPr>
      <w:sz w:val="24"/>
      <w:szCs w:val="24"/>
      <w:lang w:eastAsia="ar-SA"/>
    </w:rPr>
  </w:style>
  <w:style w:type="character" w:customStyle="1" w:styleId="211">
    <w:name w:val="Основной текст (2)11"/>
    <w:uiPriority w:val="99"/>
    <w:rsid w:val="00ED5D56"/>
    <w:rPr>
      <w:rFonts w:ascii="Times New Roman" w:hAnsi="Times New Roman" w:cs="Times New Roman"/>
      <w:b w:val="0"/>
      <w:bCs w:val="0"/>
      <w:spacing w:val="4"/>
      <w:sz w:val="17"/>
      <w:szCs w:val="17"/>
      <w:shd w:val="clear" w:color="auto" w:fill="FFFFFF"/>
      <w:lang w:val="ru-RU"/>
    </w:rPr>
  </w:style>
  <w:style w:type="paragraph" w:customStyle="1" w:styleId="ConsPlusNormal">
    <w:name w:val="ConsPlusNormal"/>
    <w:rsid w:val="009B344E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233345-0041-4F24-A201-49B07BC93B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15</Pages>
  <Words>3598</Words>
  <Characters>20510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24060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34</cp:revision>
  <cp:lastPrinted>2019-03-05T09:36:00Z</cp:lastPrinted>
  <dcterms:created xsi:type="dcterms:W3CDTF">2017-04-27T08:24:00Z</dcterms:created>
  <dcterms:modified xsi:type="dcterms:W3CDTF">2019-10-24T08:41:00Z</dcterms:modified>
</cp:coreProperties>
</file>